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1B1" w:rsidRPr="009A0D56" w:rsidRDefault="00AA41B1" w:rsidP="00AF23F6">
      <w:pPr>
        <w:spacing w:line="360" w:lineRule="auto"/>
        <w:jc w:val="center"/>
        <w:rPr>
          <w:rFonts w:ascii="AcadNusx" w:hAnsi="AcadNusx"/>
          <w:noProof/>
          <w:lang w:val="ka-GE"/>
        </w:rPr>
      </w:pPr>
      <w:r w:rsidRPr="009A0D56">
        <w:rPr>
          <w:rFonts w:ascii="AcadNusx" w:hAnsi="AcadNusx"/>
          <w:noProof/>
          <w:lang w:val="ka-GE"/>
        </w:rPr>
        <w:t>levan cagareli</w:t>
      </w:r>
    </w:p>
    <w:p w:rsidR="00AA41B1" w:rsidRPr="009A0D56" w:rsidRDefault="00AA41B1" w:rsidP="00AF23F6">
      <w:pPr>
        <w:spacing w:line="360" w:lineRule="auto"/>
        <w:jc w:val="center"/>
        <w:rPr>
          <w:rFonts w:ascii="AcadNusx" w:hAnsi="AcadNusx"/>
          <w:noProof/>
          <w:lang w:val="ka-GE"/>
        </w:rPr>
      </w:pPr>
    </w:p>
    <w:p w:rsidR="00AA41B1" w:rsidRPr="009A0D56" w:rsidRDefault="00AA41B1" w:rsidP="00AF23F6">
      <w:pPr>
        <w:spacing w:line="360" w:lineRule="auto"/>
        <w:jc w:val="center"/>
        <w:rPr>
          <w:rFonts w:ascii="AcadNusx" w:hAnsi="AcadNusx"/>
          <w:noProof/>
          <w:lang w:val="ka-GE"/>
        </w:rPr>
      </w:pPr>
    </w:p>
    <w:p w:rsidR="00AA41B1" w:rsidRPr="009A0D56" w:rsidRDefault="00AA41B1" w:rsidP="00AF23F6">
      <w:pPr>
        <w:spacing w:line="360" w:lineRule="auto"/>
        <w:jc w:val="center"/>
        <w:rPr>
          <w:rFonts w:ascii="AcadNusx" w:hAnsi="AcadNusx"/>
          <w:noProof/>
          <w:lang w:val="ka-GE"/>
        </w:rPr>
      </w:pPr>
    </w:p>
    <w:p w:rsidR="00AA41B1" w:rsidRPr="009A0D56" w:rsidRDefault="00AA41B1" w:rsidP="00AF23F6">
      <w:pPr>
        <w:spacing w:line="360" w:lineRule="auto"/>
        <w:jc w:val="center"/>
        <w:rPr>
          <w:rFonts w:ascii="AcadNusx" w:hAnsi="AcadNusx"/>
          <w:noProof/>
          <w:lang w:val="ka-GE"/>
        </w:rPr>
      </w:pPr>
    </w:p>
    <w:p w:rsidR="00AA41B1" w:rsidRPr="009A0D56" w:rsidRDefault="00AA41B1" w:rsidP="00AF23F6">
      <w:pPr>
        <w:spacing w:line="360" w:lineRule="auto"/>
        <w:jc w:val="center"/>
        <w:rPr>
          <w:rFonts w:ascii="AcadNusx" w:hAnsi="AcadNusx"/>
          <w:noProof/>
          <w:lang w:val="ka-GE"/>
        </w:rPr>
      </w:pPr>
    </w:p>
    <w:p w:rsidR="00AA41B1" w:rsidRPr="009A0D56" w:rsidRDefault="00AA41B1" w:rsidP="00AF23F6">
      <w:pPr>
        <w:spacing w:line="360" w:lineRule="auto"/>
        <w:jc w:val="center"/>
        <w:rPr>
          <w:rFonts w:ascii="AcadNusx" w:hAnsi="AcadNusx"/>
          <w:noProof/>
          <w:lang w:val="ka-GE"/>
        </w:rPr>
      </w:pPr>
    </w:p>
    <w:p w:rsidR="00AA41B1" w:rsidRPr="009A0D56" w:rsidRDefault="00AA41B1" w:rsidP="00AF23F6">
      <w:pPr>
        <w:spacing w:line="360" w:lineRule="auto"/>
        <w:jc w:val="center"/>
        <w:rPr>
          <w:rFonts w:ascii="AcadNusx" w:hAnsi="AcadNusx"/>
          <w:noProof/>
          <w:lang w:val="ka-GE"/>
        </w:rPr>
      </w:pPr>
    </w:p>
    <w:p w:rsidR="00AA41B1" w:rsidRPr="009A0D56" w:rsidRDefault="00AA41B1" w:rsidP="00AF23F6">
      <w:pPr>
        <w:spacing w:line="360" w:lineRule="auto"/>
        <w:jc w:val="center"/>
        <w:rPr>
          <w:rFonts w:ascii="AcadNusx" w:hAnsi="AcadNusx"/>
          <w:noProof/>
          <w:lang w:val="ka-GE"/>
        </w:rPr>
      </w:pPr>
    </w:p>
    <w:p w:rsidR="00AA41B1" w:rsidRPr="009A0D56" w:rsidRDefault="00AA41B1" w:rsidP="00AF23F6">
      <w:pPr>
        <w:spacing w:line="360" w:lineRule="auto"/>
        <w:jc w:val="center"/>
        <w:rPr>
          <w:rFonts w:ascii="AcadNusx" w:hAnsi="AcadNusx"/>
          <w:noProof/>
          <w:lang w:val="ka-GE"/>
        </w:rPr>
      </w:pPr>
    </w:p>
    <w:p w:rsidR="00AA41B1" w:rsidRPr="009A0D56" w:rsidRDefault="00AA41B1" w:rsidP="00AF23F6">
      <w:pPr>
        <w:spacing w:line="360" w:lineRule="auto"/>
        <w:jc w:val="center"/>
        <w:rPr>
          <w:rFonts w:ascii="AcadNusx" w:hAnsi="AcadNusx"/>
          <w:b/>
          <w:noProof/>
          <w:sz w:val="28"/>
          <w:szCs w:val="28"/>
          <w:lang w:val="ka-GE"/>
        </w:rPr>
      </w:pPr>
      <w:r w:rsidRPr="009A0D56">
        <w:rPr>
          <w:rFonts w:ascii="AcadNusx" w:hAnsi="AcadNusx"/>
          <w:b/>
          <w:noProof/>
          <w:sz w:val="28"/>
          <w:szCs w:val="28"/>
          <w:lang w:val="ka-GE"/>
        </w:rPr>
        <w:t>avgust strindbergi –</w:t>
      </w:r>
    </w:p>
    <w:p w:rsidR="00AA41B1" w:rsidRPr="009A0D56" w:rsidRDefault="00AA41B1" w:rsidP="00AF23F6">
      <w:pPr>
        <w:spacing w:line="360" w:lineRule="auto"/>
        <w:jc w:val="center"/>
        <w:rPr>
          <w:rFonts w:ascii="AcadNusx" w:hAnsi="AcadNusx"/>
          <w:b/>
          <w:noProof/>
          <w:sz w:val="28"/>
          <w:szCs w:val="28"/>
          <w:lang w:val="ka-GE"/>
        </w:rPr>
      </w:pPr>
      <w:r w:rsidRPr="009A0D56">
        <w:rPr>
          <w:rFonts w:ascii="AcadNusx" w:hAnsi="AcadNusx"/>
          <w:b/>
          <w:noProof/>
          <w:sz w:val="28"/>
          <w:szCs w:val="28"/>
          <w:lang w:val="ka-GE"/>
        </w:rPr>
        <w:t>rogorc arasando mTxrobeli</w:t>
      </w:r>
    </w:p>
    <w:p w:rsidR="00AA41B1" w:rsidRPr="009A0D56" w:rsidRDefault="00AA41B1" w:rsidP="00AF23F6">
      <w:pPr>
        <w:spacing w:line="360" w:lineRule="auto"/>
        <w:jc w:val="center"/>
        <w:rPr>
          <w:rFonts w:ascii="AcadNusx" w:hAnsi="AcadNusx"/>
          <w:noProof/>
          <w:lang w:val="ka-GE"/>
        </w:rPr>
      </w:pPr>
    </w:p>
    <w:p w:rsidR="00AA41B1" w:rsidRPr="009A0D56" w:rsidRDefault="00AA41B1" w:rsidP="00AF23F6">
      <w:pPr>
        <w:spacing w:line="360" w:lineRule="auto"/>
        <w:jc w:val="center"/>
        <w:rPr>
          <w:rFonts w:ascii="AcadNusx" w:hAnsi="AcadNusx"/>
          <w:noProof/>
          <w:lang w:val="ka-GE"/>
        </w:rPr>
      </w:pPr>
      <w:r w:rsidRPr="009A0D56">
        <w:rPr>
          <w:rFonts w:ascii="AcadNusx" w:hAnsi="AcadNusx"/>
          <w:noProof/>
          <w:lang w:val="ka-GE"/>
        </w:rPr>
        <w:t>(“jojoxeTis” naratologiuri interpretacia)</w:t>
      </w:r>
    </w:p>
    <w:p w:rsidR="00AA41B1" w:rsidRPr="009A0D56" w:rsidRDefault="00AA41B1" w:rsidP="00AF23F6">
      <w:pPr>
        <w:spacing w:line="360" w:lineRule="auto"/>
        <w:jc w:val="center"/>
        <w:rPr>
          <w:rFonts w:ascii="AcadNusx" w:hAnsi="AcadNusx"/>
          <w:noProof/>
          <w:lang w:val="ka-GE"/>
        </w:rPr>
      </w:pPr>
    </w:p>
    <w:p w:rsidR="00AA41B1" w:rsidRPr="009A0D56" w:rsidRDefault="00AA41B1" w:rsidP="00AF23F6">
      <w:pPr>
        <w:spacing w:line="360" w:lineRule="auto"/>
        <w:jc w:val="center"/>
        <w:rPr>
          <w:rFonts w:ascii="AcadNusx" w:hAnsi="AcadNusx"/>
          <w:noProof/>
          <w:lang w:val="ka-GE"/>
        </w:rPr>
      </w:pPr>
    </w:p>
    <w:p w:rsidR="00AA41B1" w:rsidRPr="009A0D56" w:rsidRDefault="00AA41B1" w:rsidP="00AF23F6">
      <w:pPr>
        <w:spacing w:line="360" w:lineRule="auto"/>
        <w:jc w:val="center"/>
        <w:rPr>
          <w:rFonts w:ascii="AcadNusx" w:hAnsi="AcadNusx"/>
          <w:noProof/>
          <w:lang w:val="ka-GE"/>
        </w:rPr>
      </w:pPr>
    </w:p>
    <w:p w:rsidR="00AA41B1" w:rsidRPr="009A0D56" w:rsidRDefault="00AA41B1" w:rsidP="00AF23F6">
      <w:pPr>
        <w:spacing w:line="360" w:lineRule="auto"/>
        <w:jc w:val="center"/>
        <w:rPr>
          <w:rFonts w:ascii="AcadNusx" w:hAnsi="AcadNusx"/>
          <w:noProof/>
          <w:lang w:val="ka-GE"/>
        </w:rPr>
      </w:pPr>
    </w:p>
    <w:p w:rsidR="00AA41B1" w:rsidRPr="009A0D56" w:rsidRDefault="00AA41B1" w:rsidP="00AF23F6">
      <w:pPr>
        <w:spacing w:line="360" w:lineRule="auto"/>
        <w:jc w:val="center"/>
        <w:rPr>
          <w:rFonts w:ascii="AcadNusx" w:hAnsi="AcadNusx"/>
          <w:noProof/>
          <w:lang w:val="ka-GE"/>
        </w:rPr>
      </w:pPr>
    </w:p>
    <w:p w:rsidR="00AA41B1" w:rsidRPr="009A0D56" w:rsidRDefault="00AA41B1" w:rsidP="00AF23F6">
      <w:pPr>
        <w:spacing w:line="360" w:lineRule="auto"/>
        <w:jc w:val="center"/>
        <w:rPr>
          <w:rFonts w:ascii="AcadNusx" w:hAnsi="AcadNusx"/>
          <w:noProof/>
          <w:lang w:val="ka-GE"/>
        </w:rPr>
      </w:pPr>
    </w:p>
    <w:p w:rsidR="00AA41B1" w:rsidRPr="009A0D56" w:rsidRDefault="00AA41B1" w:rsidP="00AF23F6">
      <w:pPr>
        <w:spacing w:line="360" w:lineRule="auto"/>
        <w:jc w:val="center"/>
        <w:rPr>
          <w:rFonts w:ascii="AcadNusx" w:hAnsi="AcadNusx"/>
          <w:noProof/>
          <w:lang w:val="ka-GE"/>
        </w:rPr>
      </w:pPr>
    </w:p>
    <w:p w:rsidR="00AA41B1" w:rsidRPr="009A0D56" w:rsidRDefault="00AA41B1" w:rsidP="00AF23F6">
      <w:pPr>
        <w:spacing w:line="360" w:lineRule="auto"/>
        <w:jc w:val="center"/>
        <w:rPr>
          <w:rFonts w:ascii="AcadNusx" w:hAnsi="AcadNusx"/>
          <w:noProof/>
          <w:lang w:val="ka-GE"/>
        </w:rPr>
      </w:pPr>
    </w:p>
    <w:p w:rsidR="00AA41B1" w:rsidRPr="009A0D56" w:rsidRDefault="00AA41B1" w:rsidP="00AF23F6">
      <w:pPr>
        <w:spacing w:line="360" w:lineRule="auto"/>
        <w:jc w:val="center"/>
        <w:rPr>
          <w:rFonts w:ascii="AcadNusx" w:hAnsi="AcadNusx"/>
          <w:noProof/>
          <w:lang w:val="ka-GE"/>
        </w:rPr>
      </w:pPr>
    </w:p>
    <w:p w:rsidR="00AA41B1" w:rsidRPr="009A0D56" w:rsidRDefault="00AA41B1" w:rsidP="00AF23F6">
      <w:pPr>
        <w:spacing w:line="360" w:lineRule="auto"/>
        <w:jc w:val="center"/>
        <w:rPr>
          <w:rFonts w:ascii="AcadNusx" w:hAnsi="AcadNusx"/>
          <w:noProof/>
          <w:lang w:val="ka-GE"/>
        </w:rPr>
      </w:pPr>
    </w:p>
    <w:p w:rsidR="00AA41B1" w:rsidRPr="009A0D56" w:rsidRDefault="00AA41B1" w:rsidP="00AF23F6">
      <w:pPr>
        <w:spacing w:line="360" w:lineRule="auto"/>
        <w:jc w:val="center"/>
        <w:rPr>
          <w:rFonts w:ascii="AcadNusx" w:hAnsi="AcadNusx"/>
          <w:noProof/>
          <w:lang w:val="ka-GE"/>
        </w:rPr>
      </w:pPr>
    </w:p>
    <w:p w:rsidR="00AA41B1" w:rsidRPr="009A0D56" w:rsidRDefault="00AA41B1" w:rsidP="00AF23F6">
      <w:pPr>
        <w:spacing w:line="360" w:lineRule="auto"/>
        <w:jc w:val="center"/>
        <w:rPr>
          <w:rFonts w:ascii="AcadNusx" w:hAnsi="AcadNusx"/>
          <w:noProof/>
          <w:lang w:val="ka-GE"/>
        </w:rPr>
      </w:pPr>
    </w:p>
    <w:p w:rsidR="00AA41B1" w:rsidRPr="009A0D56" w:rsidRDefault="00AA41B1" w:rsidP="00AF23F6">
      <w:pPr>
        <w:spacing w:line="360" w:lineRule="auto"/>
        <w:jc w:val="center"/>
        <w:rPr>
          <w:rFonts w:ascii="AcadNusx" w:hAnsi="AcadNusx"/>
          <w:noProof/>
          <w:lang w:val="ka-GE"/>
        </w:rPr>
      </w:pPr>
    </w:p>
    <w:p w:rsidR="00AA41B1" w:rsidRPr="009A0D56" w:rsidRDefault="00AA41B1" w:rsidP="00AF23F6">
      <w:pPr>
        <w:spacing w:line="360" w:lineRule="auto"/>
        <w:jc w:val="center"/>
        <w:rPr>
          <w:rFonts w:ascii="AcadNusx" w:hAnsi="AcadNusx"/>
          <w:noProof/>
          <w:lang w:val="ka-GE"/>
        </w:rPr>
      </w:pPr>
    </w:p>
    <w:p w:rsidR="00AA41B1" w:rsidRPr="009A0D56" w:rsidRDefault="00AA41B1" w:rsidP="00AF23F6">
      <w:pPr>
        <w:spacing w:line="360" w:lineRule="auto"/>
        <w:jc w:val="center"/>
        <w:rPr>
          <w:rFonts w:ascii="AcadNusx" w:hAnsi="AcadNusx"/>
          <w:noProof/>
          <w:lang w:val="ka-GE"/>
        </w:rPr>
      </w:pPr>
    </w:p>
    <w:p w:rsidR="00AA41B1" w:rsidRPr="009A0D56" w:rsidRDefault="00AA41B1" w:rsidP="00AF23F6">
      <w:pPr>
        <w:spacing w:line="360" w:lineRule="auto"/>
        <w:jc w:val="center"/>
        <w:rPr>
          <w:rFonts w:ascii="AcadNusx" w:hAnsi="AcadNusx"/>
          <w:noProof/>
          <w:lang w:val="ka-GE"/>
        </w:rPr>
      </w:pPr>
    </w:p>
    <w:p w:rsidR="00AA41B1" w:rsidRPr="009A0D56" w:rsidRDefault="00AA41B1" w:rsidP="00AF23F6">
      <w:pPr>
        <w:spacing w:line="360" w:lineRule="auto"/>
        <w:jc w:val="center"/>
        <w:rPr>
          <w:rFonts w:ascii="AcadNusx" w:hAnsi="AcadNusx"/>
          <w:noProof/>
          <w:lang w:val="ka-GE"/>
        </w:rPr>
      </w:pPr>
    </w:p>
    <w:p w:rsidR="00AA41B1" w:rsidRPr="009A0D56" w:rsidRDefault="00AA41B1" w:rsidP="00AF23F6">
      <w:pPr>
        <w:spacing w:line="360" w:lineRule="auto"/>
        <w:jc w:val="center"/>
        <w:rPr>
          <w:rFonts w:ascii="AcadNusx" w:hAnsi="AcadNusx"/>
          <w:noProof/>
          <w:lang w:val="ka-GE"/>
        </w:rPr>
      </w:pPr>
    </w:p>
    <w:p w:rsidR="00AA41B1" w:rsidRPr="009A0D56" w:rsidRDefault="00AA41B1" w:rsidP="00AF23F6">
      <w:pPr>
        <w:spacing w:line="360" w:lineRule="auto"/>
        <w:jc w:val="center"/>
        <w:rPr>
          <w:rFonts w:ascii="AcadNusx" w:hAnsi="AcadNusx"/>
          <w:noProof/>
          <w:lang w:val="ka-GE"/>
        </w:rPr>
      </w:pPr>
    </w:p>
    <w:p w:rsidR="00AA41B1" w:rsidRPr="009A0D56" w:rsidRDefault="00AA41B1" w:rsidP="00AF23F6">
      <w:pPr>
        <w:spacing w:line="360" w:lineRule="auto"/>
        <w:jc w:val="center"/>
        <w:rPr>
          <w:rFonts w:ascii="AcadNusx" w:hAnsi="AcadNusx"/>
          <w:noProof/>
          <w:lang w:val="ka-GE"/>
        </w:rPr>
      </w:pPr>
      <w:r w:rsidRPr="009A0D56">
        <w:rPr>
          <w:rFonts w:ascii="AcadNusx" w:hAnsi="AcadNusx"/>
          <w:noProof/>
          <w:lang w:val="ka-GE"/>
        </w:rPr>
        <w:t>2005 w.</w:t>
      </w:r>
    </w:p>
    <w:p w:rsidR="00AA41B1" w:rsidRPr="009A0D56" w:rsidRDefault="00AA41B1" w:rsidP="00AF23F6">
      <w:pPr>
        <w:spacing w:line="360" w:lineRule="auto"/>
        <w:jc w:val="center"/>
        <w:rPr>
          <w:rFonts w:ascii="AcadNusx" w:hAnsi="AcadNusx"/>
          <w:noProof/>
          <w:lang w:val="ka-GE"/>
        </w:rPr>
      </w:pPr>
      <w:r w:rsidRPr="009A0D56">
        <w:rPr>
          <w:rFonts w:ascii="AcadNusx" w:hAnsi="AcadNusx"/>
          <w:noProof/>
          <w:lang w:val="ka-GE"/>
        </w:rPr>
        <w:lastRenderedPageBreak/>
        <w:tab/>
        <w:t>*</w:t>
      </w:r>
      <w:r w:rsidRPr="009A0D56">
        <w:rPr>
          <w:rFonts w:ascii="AcadNusx" w:hAnsi="AcadNusx"/>
          <w:noProof/>
          <w:lang w:val="ka-GE"/>
        </w:rPr>
        <w:tab/>
        <w:t>*</w:t>
      </w:r>
      <w:r w:rsidRPr="009A0D56">
        <w:rPr>
          <w:rFonts w:ascii="AcadNusx" w:hAnsi="AcadNusx"/>
          <w:noProof/>
          <w:lang w:val="ka-GE"/>
        </w:rPr>
        <w:tab/>
        <w:t>*</w:t>
      </w:r>
    </w:p>
    <w:p w:rsidR="00AA41B1" w:rsidRPr="009A0D56" w:rsidRDefault="00AF23F6" w:rsidP="00AF23F6">
      <w:pPr>
        <w:spacing w:line="360" w:lineRule="auto"/>
        <w:jc w:val="both"/>
        <w:rPr>
          <w:rFonts w:ascii="AcadNusx" w:hAnsi="AcadNusx"/>
          <w:noProof/>
          <w:sz w:val="22"/>
          <w:szCs w:val="22"/>
          <w:lang w:val="ka-GE"/>
        </w:rPr>
      </w:pPr>
      <w:r>
        <w:rPr>
          <w:rFonts w:ascii="AcadNusx" w:hAnsi="AcadNusx"/>
          <w:noProof/>
          <w:sz w:val="22"/>
          <w:szCs w:val="22"/>
          <w:lang w:val="ka-GE"/>
        </w:rPr>
        <w:tab/>
      </w:r>
      <w:r w:rsidR="00AA41B1" w:rsidRPr="009A0D56">
        <w:rPr>
          <w:rFonts w:ascii="AcadNusx" w:hAnsi="AcadNusx"/>
          <w:noProof/>
          <w:sz w:val="22"/>
          <w:szCs w:val="22"/>
          <w:lang w:val="ka-GE"/>
        </w:rPr>
        <w:t>arasarwmuno Txroba “yvelaze TvalSisacem postmodernistul xerxebs” ganekuTvneba,</w:t>
      </w:r>
      <w:r w:rsidR="00AA41B1" w:rsidRPr="009A0D56">
        <w:rPr>
          <w:rStyle w:val="FootnoteReference"/>
          <w:rFonts w:ascii="AcadNusx" w:hAnsi="AcadNusx"/>
          <w:noProof/>
          <w:sz w:val="22"/>
          <w:szCs w:val="22"/>
          <w:lang w:val="ka-GE"/>
        </w:rPr>
        <w:footnoteReference w:id="1"/>
      </w:r>
      <w:r w:rsidR="00AA41B1" w:rsidRPr="009A0D56">
        <w:rPr>
          <w:rFonts w:ascii="AcadNusx" w:hAnsi="AcadNusx"/>
          <w:noProof/>
          <w:sz w:val="22"/>
          <w:szCs w:val="22"/>
          <w:lang w:val="ka-GE"/>
        </w:rPr>
        <w:t xml:space="preserve"> Tumca Txrobis am teqnikis adreuli formebi jer kidev XIX-XX saukuneebis mijnaze gvxvdeba dasavlur literaturaSi. es teqnika TavianT nawarmoebebSi gamoyenebuli aqvT artur Sniclers (“winaswarmetyveleba”), ernst vaiss (“iarmila”), franc verfels (“mkvleli ki ara, moklulia damnaSave”), franc kafkas (“erTi ZaRlis kvleva-Ziebani”), maqs friSs (“Stileri”). Tumca germanul literaturaTmcodneobaSi iTvleba, rom arasarwmuno Txrobis fenomenma pirvelad skandinaviur literaturaSi iCina Tavi.</w:t>
      </w:r>
      <w:r w:rsidR="00AA41B1" w:rsidRPr="009A0D56">
        <w:rPr>
          <w:rStyle w:val="FootnoteReference"/>
          <w:rFonts w:ascii="AcadNusx" w:hAnsi="AcadNusx"/>
          <w:noProof/>
          <w:sz w:val="22"/>
          <w:szCs w:val="22"/>
          <w:lang w:val="ka-GE"/>
        </w:rPr>
        <w:footnoteReference w:id="2"/>
      </w:r>
    </w:p>
    <w:p w:rsidR="00AA41B1" w:rsidRPr="009A0D56" w:rsidRDefault="00AF23F6" w:rsidP="00AF23F6">
      <w:pPr>
        <w:spacing w:line="360" w:lineRule="auto"/>
        <w:jc w:val="both"/>
        <w:rPr>
          <w:rFonts w:ascii="AcadNusx" w:hAnsi="AcadNusx"/>
          <w:noProof/>
          <w:sz w:val="22"/>
          <w:szCs w:val="22"/>
          <w:lang w:val="ka-GE"/>
        </w:rPr>
      </w:pPr>
      <w:r>
        <w:rPr>
          <w:rFonts w:ascii="AcadNusx" w:hAnsi="AcadNusx"/>
          <w:noProof/>
          <w:sz w:val="22"/>
          <w:szCs w:val="22"/>
          <w:lang w:val="ka-GE"/>
        </w:rPr>
        <w:tab/>
      </w:r>
      <w:r w:rsidR="00AA41B1" w:rsidRPr="009A0D56">
        <w:rPr>
          <w:rFonts w:ascii="AcadNusx" w:hAnsi="AcadNusx"/>
          <w:noProof/>
          <w:sz w:val="22"/>
          <w:szCs w:val="22"/>
          <w:lang w:val="ka-GE"/>
        </w:rPr>
        <w:t>mocemuli narkvevis mizania avgust strindbergis “jojoxeTis” naratologiuri analizis gziT imis dadgena, Tu ra funqciiT gamoiyeneba dasaxelebul romanSi arasarwmuno Txrobis teqnika.</w:t>
      </w:r>
      <w:r w:rsidR="00AA41B1" w:rsidRPr="009A0D56">
        <w:rPr>
          <w:rStyle w:val="FootnoteReference"/>
          <w:rFonts w:ascii="AcadNusx" w:hAnsi="AcadNusx"/>
          <w:noProof/>
          <w:sz w:val="22"/>
          <w:szCs w:val="22"/>
          <w:lang w:val="ka-GE"/>
        </w:rPr>
        <w:footnoteReference w:id="3"/>
      </w:r>
      <w:r w:rsidR="00AA41B1" w:rsidRPr="009A0D56">
        <w:rPr>
          <w:rFonts w:ascii="AcadNusx" w:hAnsi="AcadNusx"/>
          <w:noProof/>
          <w:sz w:val="22"/>
          <w:szCs w:val="22"/>
          <w:lang w:val="ka-GE"/>
        </w:rPr>
        <w:t xml:space="preserve"> amisTvis aucilebelia Tavdapirvelad erTmaneTisgan gavmijnoT avgust strindbergi rogorc avtori da rogorc mTxrobeli, davasaxeloT is naratiul</w:t>
      </w:r>
      <w:r w:rsidR="009A0D56" w:rsidRPr="009A0D56">
        <w:rPr>
          <w:rFonts w:ascii="AcadNusx" w:hAnsi="AcadNusx"/>
          <w:noProof/>
          <w:sz w:val="22"/>
          <w:szCs w:val="22"/>
          <w:lang w:val="ka-GE"/>
        </w:rPr>
        <w:t>i elementebi, romelic mTxrob</w:t>
      </w:r>
      <w:r w:rsidR="00AA41B1" w:rsidRPr="009A0D56">
        <w:rPr>
          <w:rFonts w:ascii="AcadNusx" w:hAnsi="AcadNusx"/>
          <w:noProof/>
          <w:sz w:val="22"/>
          <w:szCs w:val="22"/>
          <w:lang w:val="ka-GE"/>
        </w:rPr>
        <w:t>lis arasandoobaze miuTiTebs, davadginoT maTi mxatvruli funqcia da bolos, gavarkvioT, Tu rogor aisaxeba arasarwmuni Txroba nawarmoebis motivaciur struqturaze.</w:t>
      </w:r>
    </w:p>
    <w:p w:rsidR="00AA41B1" w:rsidRPr="009A0D56" w:rsidRDefault="00AA41B1" w:rsidP="00AF23F6">
      <w:pPr>
        <w:spacing w:line="360" w:lineRule="auto"/>
        <w:jc w:val="both"/>
        <w:rPr>
          <w:rFonts w:ascii="AcadNusx" w:hAnsi="AcadNusx"/>
          <w:noProof/>
          <w:sz w:val="22"/>
          <w:szCs w:val="22"/>
          <w:lang w:val="ka-GE"/>
        </w:rPr>
      </w:pPr>
    </w:p>
    <w:p w:rsidR="00AA41B1" w:rsidRPr="009A0D56" w:rsidRDefault="00AA41B1" w:rsidP="00AF23F6">
      <w:pPr>
        <w:spacing w:line="360" w:lineRule="auto"/>
        <w:jc w:val="center"/>
        <w:rPr>
          <w:rFonts w:ascii="AcadNusx" w:hAnsi="AcadNusx"/>
          <w:b/>
          <w:noProof/>
          <w:lang w:val="ka-GE"/>
        </w:rPr>
      </w:pPr>
      <w:r w:rsidRPr="009A0D56">
        <w:rPr>
          <w:rFonts w:ascii="AcadNusx" w:hAnsi="AcadNusx"/>
          <w:b/>
          <w:noProof/>
          <w:lang w:val="ka-GE"/>
        </w:rPr>
        <w:t>avgust strindbergi rogorc mTxrobeli</w:t>
      </w:r>
    </w:p>
    <w:p w:rsidR="00AA41B1" w:rsidRPr="009A0D56" w:rsidRDefault="00AF23F6" w:rsidP="00AF23F6">
      <w:pPr>
        <w:spacing w:line="360" w:lineRule="auto"/>
        <w:jc w:val="both"/>
        <w:rPr>
          <w:rFonts w:ascii="AcadNusx" w:hAnsi="AcadNusx"/>
          <w:noProof/>
          <w:sz w:val="22"/>
          <w:szCs w:val="22"/>
          <w:lang w:val="ka-GE"/>
        </w:rPr>
      </w:pPr>
      <w:r>
        <w:rPr>
          <w:rFonts w:ascii="AcadNusx" w:hAnsi="AcadNusx"/>
          <w:noProof/>
          <w:sz w:val="22"/>
          <w:szCs w:val="22"/>
          <w:lang w:val="ka-GE"/>
        </w:rPr>
        <w:t xml:space="preserve"> </w:t>
      </w:r>
      <w:r w:rsidR="00AA41B1" w:rsidRPr="009A0D56">
        <w:rPr>
          <w:rFonts w:ascii="AcadNusx" w:hAnsi="AcadNusx"/>
          <w:noProof/>
          <w:sz w:val="22"/>
          <w:szCs w:val="22"/>
          <w:lang w:val="ka-GE"/>
        </w:rPr>
        <w:t>“jojoxeTi” (Sved. “</w:t>
      </w:r>
      <w:r w:rsidR="00AA41B1" w:rsidRPr="009A0D56">
        <w:rPr>
          <w:noProof/>
          <w:sz w:val="22"/>
          <w:szCs w:val="22"/>
          <w:lang w:val="ka-GE"/>
        </w:rPr>
        <w:t>Inferno</w:t>
      </w:r>
      <w:r w:rsidR="00AA41B1" w:rsidRPr="009A0D56">
        <w:rPr>
          <w:rFonts w:ascii="AcadNusx" w:hAnsi="AcadNusx"/>
          <w:noProof/>
          <w:sz w:val="22"/>
          <w:szCs w:val="22"/>
          <w:lang w:val="ka-GE"/>
        </w:rPr>
        <w:t>”) daiwera 1894-97 wlebSi. am periods strindbergis cxovrebasa da SemoqmedebaSi misi biografebi “jojoxeTur kriziss” (</w:t>
      </w:r>
      <w:r w:rsidR="00AA41B1" w:rsidRPr="009A0D56">
        <w:rPr>
          <w:noProof/>
          <w:sz w:val="22"/>
          <w:szCs w:val="22"/>
          <w:lang w:val="ka-GE"/>
        </w:rPr>
        <w:t>Infernokris</w:t>
      </w:r>
      <w:r w:rsidR="00AA41B1" w:rsidRPr="009A0D56">
        <w:rPr>
          <w:rFonts w:ascii="AcadNusx" w:hAnsi="AcadNusx"/>
          <w:noProof/>
          <w:sz w:val="22"/>
          <w:szCs w:val="22"/>
          <w:lang w:val="ka-GE"/>
        </w:rPr>
        <w:t xml:space="preserve">) uwodeben. es krizisi strindbergis cxovrebis Semdeg detalebs ukavSirdeba: 1894 w. 45 wlis mwerali parizSi gadasaxlda, sadac metwilad damTrgunvel martoobaSi uxdeboda cxovreba. dRiuri, romlis werasac </w:t>
      </w:r>
      <w:r w:rsidR="009A0D56">
        <w:rPr>
          <w:rFonts w:ascii="AcadNusx" w:hAnsi="AcadNusx"/>
          <w:noProof/>
          <w:sz w:val="22"/>
          <w:szCs w:val="22"/>
          <w:lang w:val="en-US"/>
        </w:rPr>
        <w:t>igi</w:t>
      </w:r>
      <w:r w:rsidR="00AA41B1" w:rsidRPr="009A0D56">
        <w:rPr>
          <w:rFonts w:ascii="AcadNusx" w:hAnsi="AcadNusx"/>
          <w:noProof/>
          <w:sz w:val="22"/>
          <w:szCs w:val="22"/>
          <w:lang w:val="ka-GE"/>
        </w:rPr>
        <w:t xml:space="preserve"> swored am dros Seudga, mowmobs mis gatacebaze okultizmiTa da alqimiiT. iTvleba, rom am periodis gancdebi iqca strindbergis </w:t>
      </w:r>
      <w:r w:rsidR="009A0D56">
        <w:rPr>
          <w:rFonts w:ascii="AcadNusx" w:hAnsi="AcadNusx"/>
          <w:noProof/>
          <w:sz w:val="22"/>
          <w:szCs w:val="22"/>
          <w:lang w:val="en-US"/>
        </w:rPr>
        <w:t>gviandeli</w:t>
      </w:r>
      <w:r w:rsidR="00AA41B1" w:rsidRPr="009A0D56">
        <w:rPr>
          <w:rFonts w:ascii="AcadNusx" w:hAnsi="AcadNusx"/>
          <w:noProof/>
          <w:sz w:val="22"/>
          <w:szCs w:val="22"/>
          <w:lang w:val="ka-GE"/>
        </w:rPr>
        <w:t xml:space="preserve"> </w:t>
      </w:r>
      <w:r w:rsidR="009A0D56">
        <w:rPr>
          <w:rFonts w:ascii="AcadNusx" w:hAnsi="AcadNusx"/>
          <w:noProof/>
          <w:sz w:val="22"/>
          <w:szCs w:val="22"/>
          <w:lang w:val="en-US"/>
        </w:rPr>
        <w:t>Semoqmedebi</w:t>
      </w:r>
      <w:r w:rsidR="00AA41B1" w:rsidRPr="009A0D56">
        <w:rPr>
          <w:rFonts w:ascii="AcadNusx" w:hAnsi="AcadNusx"/>
          <w:noProof/>
          <w:sz w:val="22"/>
          <w:szCs w:val="22"/>
          <w:lang w:val="ka-GE"/>
        </w:rPr>
        <w:t xml:space="preserve">s </w:t>
      </w:r>
      <w:r w:rsidR="009A0D56">
        <w:rPr>
          <w:rFonts w:ascii="AcadNusx" w:hAnsi="AcadNusx"/>
          <w:noProof/>
          <w:sz w:val="22"/>
          <w:szCs w:val="22"/>
          <w:lang w:val="en-US"/>
        </w:rPr>
        <w:t xml:space="preserve">STagonebis </w:t>
      </w:r>
      <w:r w:rsidR="00AA41B1" w:rsidRPr="009A0D56">
        <w:rPr>
          <w:rFonts w:ascii="AcadNusx" w:hAnsi="AcadNusx"/>
          <w:noProof/>
          <w:sz w:val="22"/>
          <w:szCs w:val="22"/>
          <w:lang w:val="ka-GE"/>
        </w:rPr>
        <w:t>wyarod, Tumca cnobilia isic, rom mwerali xSirad xelovnuradac uwyobda Tavis Tavs fsiqologiur eqsperimentebs. amave periodSi strindbergi dacilda Tavis meore meuRles, frida uls, romelic frank vedekinds gayva colad. jojoxeTuri krizisis Sedegad strindbergis msoflmxedvelobam garkveuli cvlilebebi ganicada</w:t>
      </w:r>
      <w:r w:rsidR="009A0D56">
        <w:rPr>
          <w:rFonts w:ascii="AcadNusx" w:hAnsi="AcadNusx"/>
          <w:noProof/>
          <w:sz w:val="22"/>
          <w:szCs w:val="22"/>
          <w:lang w:val="en-US"/>
        </w:rPr>
        <w:t>,</w:t>
      </w:r>
      <w:r w:rsidR="00AA41B1" w:rsidRPr="009A0D56">
        <w:rPr>
          <w:rFonts w:ascii="AcadNusx" w:hAnsi="AcadNusx"/>
          <w:noProof/>
          <w:sz w:val="22"/>
          <w:szCs w:val="22"/>
          <w:lang w:val="ka-GE"/>
        </w:rPr>
        <w:t xml:space="preserve"> </w:t>
      </w:r>
      <w:r w:rsidR="009A0D56">
        <w:rPr>
          <w:rFonts w:ascii="AcadNusx" w:hAnsi="AcadNusx"/>
          <w:noProof/>
          <w:sz w:val="22"/>
          <w:szCs w:val="22"/>
          <w:lang w:val="en-US"/>
        </w:rPr>
        <w:t>masSi matulobs Cndeba RmerTis Ziebis motivi</w:t>
      </w:r>
      <w:r w:rsidR="00AA41B1" w:rsidRPr="009A0D56">
        <w:rPr>
          <w:rFonts w:ascii="AcadNusx" w:hAnsi="AcadNusx"/>
          <w:noProof/>
          <w:sz w:val="22"/>
          <w:szCs w:val="22"/>
          <w:lang w:val="ka-GE"/>
        </w:rPr>
        <w:t xml:space="preserve">. </w:t>
      </w:r>
      <w:r w:rsidR="009A0D56">
        <w:rPr>
          <w:rFonts w:ascii="AcadNusx" w:hAnsi="AcadNusx"/>
          <w:noProof/>
          <w:sz w:val="22"/>
          <w:szCs w:val="22"/>
          <w:lang w:val="en-US"/>
        </w:rPr>
        <w:t>e</w:t>
      </w:r>
      <w:r w:rsidR="00AA41B1" w:rsidRPr="009A0D56">
        <w:rPr>
          <w:rFonts w:ascii="AcadNusx" w:hAnsi="AcadNusx"/>
          <w:noProof/>
          <w:sz w:val="22"/>
          <w:szCs w:val="22"/>
          <w:lang w:val="ka-GE"/>
        </w:rPr>
        <w:t xml:space="preserve">s sulieri </w:t>
      </w:r>
      <w:r w:rsidR="00AA41B1" w:rsidRPr="009A0D56">
        <w:rPr>
          <w:rFonts w:ascii="AcadNusx" w:hAnsi="AcadNusx"/>
          <w:noProof/>
          <w:sz w:val="22"/>
          <w:szCs w:val="22"/>
          <w:lang w:val="ka-GE"/>
        </w:rPr>
        <w:lastRenderedPageBreak/>
        <w:t>krizisi yvelaze adre aisaxa romanSi “jojoxeTi”, romelic</w:t>
      </w:r>
      <w:r w:rsidR="009A0D56">
        <w:rPr>
          <w:rFonts w:ascii="AcadNusx" w:hAnsi="AcadNusx"/>
          <w:noProof/>
          <w:sz w:val="22"/>
          <w:szCs w:val="22"/>
          <w:lang w:val="en-US"/>
        </w:rPr>
        <w:t xml:space="preserve"> pirvelad</w:t>
      </w:r>
      <w:r w:rsidR="00AA41B1" w:rsidRPr="009A0D56">
        <w:rPr>
          <w:rFonts w:ascii="AcadNusx" w:hAnsi="AcadNusx"/>
          <w:noProof/>
          <w:sz w:val="22"/>
          <w:szCs w:val="22"/>
          <w:lang w:val="ka-GE"/>
        </w:rPr>
        <w:t xml:space="preserve"> frangulad daiwera da Svedurad </w:t>
      </w:r>
      <w:r w:rsidR="009A0D56">
        <w:rPr>
          <w:rFonts w:ascii="AcadNusx" w:hAnsi="AcadNusx"/>
          <w:noProof/>
          <w:sz w:val="22"/>
          <w:szCs w:val="22"/>
          <w:lang w:val="en-US"/>
        </w:rPr>
        <w:t xml:space="preserve">mxolod </w:t>
      </w:r>
      <w:r w:rsidR="00AA41B1" w:rsidRPr="009A0D56">
        <w:rPr>
          <w:rFonts w:ascii="AcadNusx" w:hAnsi="AcadNusx"/>
          <w:noProof/>
          <w:sz w:val="22"/>
          <w:szCs w:val="22"/>
          <w:lang w:val="ka-GE"/>
        </w:rPr>
        <w:t>1897 w. gamoica. am nawarmoebiT iwyeba strindbergis SemoqmedebaSi metafizikuri arsis Zieba, rasac safuZvlad daedo svedenborgis moZRvreba amqveynad yovelives</w:t>
      </w:r>
      <w:r w:rsidR="009A0D56">
        <w:rPr>
          <w:rFonts w:ascii="AcadNusx" w:hAnsi="AcadNusx"/>
          <w:noProof/>
          <w:sz w:val="22"/>
          <w:szCs w:val="22"/>
          <w:lang w:val="ka-GE"/>
        </w:rPr>
        <w:t xml:space="preserve"> urTierTkavSiris Sesaxeb da mis</w:t>
      </w:r>
      <w:r w:rsidR="00AA41B1" w:rsidRPr="009A0D56">
        <w:rPr>
          <w:rFonts w:ascii="AcadNusx" w:hAnsi="AcadNusx"/>
          <w:noProof/>
          <w:sz w:val="22"/>
          <w:szCs w:val="22"/>
          <w:lang w:val="ka-GE"/>
        </w:rPr>
        <w:t>ive warmodgena wuTisofelze rogorc sasjelis mosaxdel adgilze. am axali msoflmxedvelobisa da poetikisaTvis damaxasiaTebeli iyo SemTxveviTobis gaigiveba ze</w:t>
      </w:r>
      <w:r w:rsidR="009A0D56">
        <w:rPr>
          <w:rFonts w:ascii="AcadNusx" w:hAnsi="AcadNusx"/>
          <w:noProof/>
          <w:sz w:val="22"/>
          <w:szCs w:val="22"/>
          <w:lang w:val="ka-GE"/>
        </w:rPr>
        <w:t>ciur SetyobinebasTan</w:t>
      </w:r>
      <w:r w:rsidR="009A0D56">
        <w:rPr>
          <w:rFonts w:ascii="AcadNusx" w:hAnsi="AcadNusx"/>
          <w:noProof/>
          <w:sz w:val="22"/>
          <w:szCs w:val="22"/>
          <w:lang w:val="en-US"/>
        </w:rPr>
        <w:t xml:space="preserve"> da</w:t>
      </w:r>
      <w:r w:rsidR="00AA41B1" w:rsidRPr="009A0D56">
        <w:rPr>
          <w:rFonts w:ascii="AcadNusx" w:hAnsi="AcadNusx"/>
          <w:noProof/>
          <w:sz w:val="22"/>
          <w:szCs w:val="22"/>
          <w:lang w:val="ka-GE"/>
        </w:rPr>
        <w:t xml:space="preserve"> </w:t>
      </w:r>
      <w:r w:rsidR="009A0D56" w:rsidRPr="009A0D56">
        <w:rPr>
          <w:rFonts w:ascii="AcadNusx" w:hAnsi="AcadNusx"/>
          <w:noProof/>
          <w:sz w:val="22"/>
          <w:szCs w:val="22"/>
          <w:lang w:val="ka-GE"/>
        </w:rPr>
        <w:t xml:space="preserve">RvTiuri gangebis winaSe </w:t>
      </w:r>
      <w:r w:rsidR="00AA41B1" w:rsidRPr="009A0D56">
        <w:rPr>
          <w:rFonts w:ascii="AcadNusx" w:hAnsi="AcadNusx"/>
          <w:noProof/>
          <w:sz w:val="22"/>
          <w:szCs w:val="22"/>
          <w:lang w:val="ka-GE"/>
        </w:rPr>
        <w:t>adamianis sruli u</w:t>
      </w:r>
      <w:r w:rsidR="009A0D56">
        <w:rPr>
          <w:rFonts w:ascii="AcadNusx" w:hAnsi="AcadNusx"/>
          <w:noProof/>
          <w:sz w:val="22"/>
          <w:szCs w:val="22"/>
          <w:lang w:val="en-US"/>
        </w:rPr>
        <w:t>su</w:t>
      </w:r>
      <w:r w:rsidR="00AA41B1" w:rsidRPr="009A0D56">
        <w:rPr>
          <w:rFonts w:ascii="AcadNusx" w:hAnsi="AcadNusx"/>
          <w:noProof/>
          <w:sz w:val="22"/>
          <w:szCs w:val="22"/>
          <w:lang w:val="ka-GE"/>
        </w:rPr>
        <w:t>surob</w:t>
      </w:r>
      <w:r w:rsidR="009A0D56">
        <w:rPr>
          <w:rFonts w:ascii="AcadNusx" w:hAnsi="AcadNusx"/>
          <w:noProof/>
          <w:sz w:val="22"/>
          <w:szCs w:val="22"/>
          <w:lang w:val="en-US"/>
        </w:rPr>
        <w:t>is aRiareba</w:t>
      </w:r>
      <w:r w:rsidR="00AA41B1" w:rsidRPr="009A0D56">
        <w:rPr>
          <w:rFonts w:ascii="AcadNusx" w:hAnsi="AcadNusx"/>
          <w:noProof/>
          <w:sz w:val="22"/>
          <w:szCs w:val="22"/>
          <w:lang w:val="ka-GE"/>
        </w:rPr>
        <w:t>. strindbergis Semoqmedebis es ukanaskneli periodi (mis gardacvalebamde 1912 w.) mkveTrad gansxvavdeba yovelive imisgan, rac mas 1894 wlamde Seuqmnia. naturalistur-realisturi paTosiT gamsWvaluli dramebis adgils axla eqspr</w:t>
      </w:r>
      <w:r w:rsidR="008E723E">
        <w:rPr>
          <w:rFonts w:ascii="AcadNusx" w:hAnsi="AcadNusx"/>
          <w:noProof/>
          <w:sz w:val="22"/>
          <w:szCs w:val="22"/>
          <w:lang w:val="en-US"/>
        </w:rPr>
        <w:t>esionistur</w:t>
      </w:r>
      <w:r w:rsidR="00AA41B1" w:rsidRPr="009A0D56">
        <w:rPr>
          <w:rFonts w:ascii="AcadNusx" w:hAnsi="AcadNusx"/>
          <w:noProof/>
          <w:sz w:val="22"/>
          <w:szCs w:val="22"/>
          <w:lang w:val="ka-GE"/>
        </w:rPr>
        <w:t>-simbolisturi Sedevrebi ikavebs (“damaskos</w:t>
      </w:r>
      <w:r w:rsidR="008E723E">
        <w:rPr>
          <w:rFonts w:ascii="AcadNusx" w:hAnsi="AcadNusx"/>
          <w:noProof/>
          <w:sz w:val="22"/>
          <w:szCs w:val="22"/>
          <w:lang w:val="en-US"/>
        </w:rPr>
        <w:t>a</w:t>
      </w:r>
      <w:r w:rsidR="00AA41B1" w:rsidRPr="009A0D56">
        <w:rPr>
          <w:rFonts w:ascii="AcadNusx" w:hAnsi="AcadNusx"/>
          <w:noProof/>
          <w:sz w:val="22"/>
          <w:szCs w:val="22"/>
          <w:lang w:val="ka-GE"/>
        </w:rPr>
        <w:t>ken”</w:t>
      </w:r>
      <w:r w:rsidR="008E723E">
        <w:rPr>
          <w:rFonts w:ascii="AcadNusx" w:hAnsi="AcadNusx"/>
          <w:noProof/>
          <w:sz w:val="22"/>
          <w:szCs w:val="22"/>
          <w:lang w:val="en-US"/>
        </w:rPr>
        <w:t xml:space="preserve">, </w:t>
      </w:r>
      <w:r w:rsidR="008E723E">
        <w:rPr>
          <w:rFonts w:ascii="AcadNusx" w:hAnsi="AcadNusx"/>
          <w:noProof/>
          <w:sz w:val="22"/>
          <w:szCs w:val="22"/>
          <w:lang w:val="ka-GE"/>
        </w:rPr>
        <w:t>1898-1904 w.</w:t>
      </w:r>
      <w:r w:rsidR="008E723E">
        <w:rPr>
          <w:rFonts w:ascii="AcadNusx" w:hAnsi="AcadNusx"/>
          <w:noProof/>
          <w:sz w:val="22"/>
          <w:szCs w:val="22"/>
          <w:lang w:val="en-US"/>
        </w:rPr>
        <w:t>;</w:t>
      </w:r>
      <w:r w:rsidR="00AA41B1" w:rsidRPr="009A0D56">
        <w:rPr>
          <w:rFonts w:ascii="AcadNusx" w:hAnsi="AcadNusx"/>
          <w:noProof/>
          <w:sz w:val="22"/>
          <w:szCs w:val="22"/>
          <w:lang w:val="ka-GE"/>
        </w:rPr>
        <w:t xml:space="preserve"> “sizmris piesa”</w:t>
      </w:r>
      <w:r w:rsidR="008E723E">
        <w:rPr>
          <w:rFonts w:ascii="AcadNusx" w:hAnsi="AcadNusx"/>
          <w:noProof/>
          <w:sz w:val="22"/>
          <w:szCs w:val="22"/>
          <w:lang w:val="en-US"/>
        </w:rPr>
        <w:t>,</w:t>
      </w:r>
      <w:r w:rsidR="00AA41B1" w:rsidRPr="009A0D56">
        <w:rPr>
          <w:rFonts w:ascii="AcadNusx" w:hAnsi="AcadNusx"/>
          <w:noProof/>
          <w:sz w:val="22"/>
          <w:szCs w:val="22"/>
          <w:lang w:val="ka-GE"/>
        </w:rPr>
        <w:t xml:space="preserve"> </w:t>
      </w:r>
      <w:r w:rsidR="008E723E">
        <w:rPr>
          <w:rFonts w:ascii="AcadNusx" w:hAnsi="AcadNusx"/>
          <w:noProof/>
          <w:sz w:val="22"/>
          <w:szCs w:val="22"/>
          <w:lang w:val="ka-GE"/>
        </w:rPr>
        <w:t>1902 w.</w:t>
      </w:r>
      <w:r w:rsidR="00AA41B1" w:rsidRPr="009A0D56">
        <w:rPr>
          <w:rFonts w:ascii="AcadNusx" w:hAnsi="AcadNusx"/>
          <w:noProof/>
          <w:sz w:val="22"/>
          <w:szCs w:val="22"/>
          <w:lang w:val="ka-GE"/>
        </w:rPr>
        <w:t>). SeiZleba iTqvas, rom jojoxeTuri krizisis dros strindbergis SemoqmedebaSi momxdari gadatrialebis Sedegad igi Seurigda modernizms, romelsac esoden mkacrad akritikebda Tavisi samwerlo moRvaweobis gariJraJze, 80-ian wlebSi.</w:t>
      </w:r>
      <w:r w:rsidR="00AA41B1" w:rsidRPr="009A0D56">
        <w:rPr>
          <w:rStyle w:val="FootnoteReference"/>
          <w:rFonts w:ascii="AcadNusx" w:hAnsi="AcadNusx"/>
          <w:noProof/>
          <w:sz w:val="22"/>
          <w:szCs w:val="22"/>
          <w:lang w:val="ka-GE"/>
        </w:rPr>
        <w:footnoteReference w:id="4"/>
      </w:r>
    </w:p>
    <w:p w:rsidR="00AA41B1" w:rsidRPr="009A0D56" w:rsidRDefault="00AA41B1" w:rsidP="00AF23F6">
      <w:pPr>
        <w:spacing w:line="360" w:lineRule="auto"/>
        <w:jc w:val="both"/>
        <w:rPr>
          <w:rFonts w:ascii="AcadNusx" w:hAnsi="AcadNusx"/>
          <w:noProof/>
          <w:sz w:val="22"/>
          <w:szCs w:val="22"/>
          <w:lang w:val="ka-GE"/>
        </w:rPr>
      </w:pPr>
      <w:r w:rsidRPr="009A0D56">
        <w:rPr>
          <w:rFonts w:ascii="AcadNusx" w:hAnsi="AcadNusx"/>
          <w:noProof/>
          <w:sz w:val="22"/>
          <w:szCs w:val="22"/>
          <w:lang w:val="ka-GE"/>
        </w:rPr>
        <w:tab/>
        <w:t>avgust strindbergis Semoqmedebis irgvliv arsebuli kritika didi xnis ganmavlobaSi avtobiografiul xasiaTs atarebda. mis nawarmoebebSi eZebdnen avgust strindbergs rogorc pirovnebas da xSirad sruliad uyuradRebod rCebodaT misi romanebis naratiuli Tu struqturuli Taviseburebebi. savaraudod, gunar brandeli strindbergis literturuli memkvidreobis pirveli mkvlevari gaxldaT, romelic Tvlida, rom “</w:t>
      </w:r>
      <w:r w:rsidRPr="008E723E">
        <w:rPr>
          <w:rFonts w:ascii="AcadNusx" w:hAnsi="AcadNusx"/>
          <w:i/>
          <w:noProof/>
          <w:sz w:val="22"/>
          <w:szCs w:val="22"/>
          <w:lang w:val="ka-GE"/>
        </w:rPr>
        <w:t>jojoxeTi</w:t>
      </w:r>
      <w:r w:rsidRPr="009A0D56">
        <w:rPr>
          <w:rFonts w:ascii="AcadNusx" w:hAnsi="AcadNusx"/>
          <w:noProof/>
          <w:sz w:val="22"/>
          <w:szCs w:val="22"/>
          <w:lang w:val="ka-GE"/>
        </w:rPr>
        <w:t xml:space="preserve"> mxatvrul nawarmoebad SeiZleba ganixilos”</w:t>
      </w:r>
      <w:r w:rsidRPr="009A0D56">
        <w:rPr>
          <w:rStyle w:val="FootnoteReference"/>
          <w:rFonts w:ascii="AcadNusx" w:hAnsi="AcadNusx"/>
          <w:noProof/>
          <w:sz w:val="22"/>
          <w:szCs w:val="22"/>
          <w:lang w:val="ka-GE"/>
        </w:rPr>
        <w:footnoteReference w:id="5"/>
      </w:r>
      <w:r w:rsidRPr="009A0D56">
        <w:rPr>
          <w:rFonts w:ascii="AcadNusx" w:hAnsi="AcadNusx"/>
          <w:noProof/>
          <w:sz w:val="22"/>
          <w:szCs w:val="22"/>
          <w:lang w:val="ka-GE"/>
        </w:rPr>
        <w:t>. mogvianebiT olof lagerkrancic dasZens, rom “jojoxeTis” “mTavari gmiri, saxelad avgust strindbergi ar aris is kaci, visac mocemuli biografia eTmoba, aramed is gamogonili personaJia”,</w:t>
      </w:r>
      <w:r w:rsidRPr="009A0D56">
        <w:rPr>
          <w:rStyle w:val="FootnoteReference"/>
          <w:rFonts w:ascii="AcadNusx" w:hAnsi="AcadNusx"/>
          <w:noProof/>
          <w:sz w:val="22"/>
          <w:szCs w:val="22"/>
          <w:lang w:val="ka-GE"/>
        </w:rPr>
        <w:footnoteReference w:id="6"/>
      </w:r>
      <w:r w:rsidRPr="009A0D56">
        <w:rPr>
          <w:rFonts w:ascii="AcadNusx" w:hAnsi="AcadNusx"/>
          <w:noProof/>
          <w:sz w:val="22"/>
          <w:szCs w:val="22"/>
          <w:lang w:val="ka-GE"/>
        </w:rPr>
        <w:t xml:space="preserve"> “avgust strindbergi wers avgust strindbergze, magram es ori sxvadasxva piria.”</w:t>
      </w:r>
      <w:r w:rsidRPr="009A0D56">
        <w:rPr>
          <w:rStyle w:val="FootnoteReference"/>
          <w:rFonts w:ascii="AcadNusx" w:hAnsi="AcadNusx"/>
          <w:noProof/>
          <w:sz w:val="22"/>
          <w:szCs w:val="22"/>
          <w:lang w:val="ka-GE"/>
        </w:rPr>
        <w:footnoteReference w:id="7"/>
      </w:r>
      <w:r w:rsidRPr="009A0D56">
        <w:rPr>
          <w:rFonts w:ascii="AcadNusx" w:hAnsi="AcadNusx"/>
          <w:noProof/>
          <w:sz w:val="22"/>
          <w:szCs w:val="22"/>
          <w:lang w:val="ka-GE"/>
        </w:rPr>
        <w:t xml:space="preserve"> sinamdvilesTan romanis Sesabamisobis Sesaxeb daweril SedarebiT axal gamokvlevebSi savsebiT </w:t>
      </w:r>
      <w:r w:rsidR="008E723E">
        <w:rPr>
          <w:rFonts w:ascii="AcadNusx" w:hAnsi="AcadNusx"/>
          <w:noProof/>
          <w:sz w:val="22"/>
          <w:szCs w:val="22"/>
          <w:lang w:val="en-US"/>
        </w:rPr>
        <w:t>mkafiod</w:t>
      </w:r>
      <w:r w:rsidRPr="009A0D56">
        <w:rPr>
          <w:rFonts w:ascii="AcadNusx" w:hAnsi="AcadNusx"/>
          <w:noProof/>
          <w:sz w:val="22"/>
          <w:szCs w:val="22"/>
          <w:lang w:val="ka-GE"/>
        </w:rPr>
        <w:t xml:space="preserve"> Cans, “rom dRiurSi aRwerili movlenebi Segnebulad aris Secvlili da Selamazebuli”</w:t>
      </w:r>
      <w:r w:rsidRPr="009A0D56">
        <w:rPr>
          <w:rStyle w:val="FootnoteReference"/>
          <w:rFonts w:ascii="AcadNusx" w:hAnsi="AcadNusx"/>
          <w:noProof/>
          <w:sz w:val="22"/>
          <w:szCs w:val="22"/>
          <w:lang w:val="ka-GE"/>
        </w:rPr>
        <w:footnoteReference w:id="8"/>
      </w:r>
      <w:r w:rsidRPr="009A0D56">
        <w:rPr>
          <w:rFonts w:ascii="AcadNusx" w:hAnsi="AcadNusx"/>
          <w:noProof/>
          <w:sz w:val="22"/>
          <w:szCs w:val="22"/>
          <w:lang w:val="ka-GE"/>
        </w:rPr>
        <w:t xml:space="preserve"> roman</w:t>
      </w:r>
      <w:r w:rsidR="008E723E">
        <w:rPr>
          <w:rFonts w:ascii="AcadNusx" w:hAnsi="AcadNusx"/>
          <w:noProof/>
          <w:sz w:val="22"/>
          <w:szCs w:val="22"/>
          <w:lang w:val="en-US"/>
        </w:rPr>
        <w:t>a</w:t>
      </w:r>
      <w:r w:rsidRPr="009A0D56">
        <w:rPr>
          <w:rFonts w:ascii="AcadNusx" w:hAnsi="AcadNusx"/>
          <w:noProof/>
          <w:sz w:val="22"/>
          <w:szCs w:val="22"/>
          <w:lang w:val="ka-GE"/>
        </w:rPr>
        <w:t xml:space="preserve">d gardaqmnis procesSi. </w:t>
      </w:r>
      <w:r w:rsidR="008E723E">
        <w:rPr>
          <w:rFonts w:ascii="AcadNusx" w:hAnsi="AcadNusx"/>
          <w:noProof/>
          <w:sz w:val="22"/>
          <w:szCs w:val="22"/>
          <w:lang w:val="en-US"/>
        </w:rPr>
        <w:t xml:space="preserve">meri zandbaxma Seadara </w:t>
      </w:r>
      <w:r w:rsidRPr="009A0D56">
        <w:rPr>
          <w:rFonts w:ascii="AcadNusx" w:hAnsi="AcadNusx"/>
          <w:noProof/>
          <w:sz w:val="22"/>
          <w:szCs w:val="22"/>
          <w:lang w:val="ka-GE"/>
        </w:rPr>
        <w:t>strindbergis dRiurs romanis teqst</w:t>
      </w:r>
      <w:r w:rsidR="008E723E">
        <w:rPr>
          <w:rFonts w:ascii="AcadNusx" w:hAnsi="AcadNusx"/>
          <w:noProof/>
          <w:sz w:val="22"/>
          <w:szCs w:val="22"/>
          <w:lang w:val="en-US"/>
        </w:rPr>
        <w:t>i</w:t>
      </w:r>
      <w:r w:rsidRPr="009A0D56">
        <w:rPr>
          <w:rFonts w:ascii="AcadNusx" w:hAnsi="AcadNusx"/>
          <w:noProof/>
          <w:sz w:val="22"/>
          <w:szCs w:val="22"/>
          <w:lang w:val="ka-GE"/>
        </w:rPr>
        <w:t xml:space="preserve"> </w:t>
      </w:r>
      <w:r w:rsidR="008E723E">
        <w:rPr>
          <w:rFonts w:ascii="AcadNusx" w:hAnsi="AcadNusx"/>
          <w:noProof/>
          <w:sz w:val="22"/>
          <w:szCs w:val="22"/>
          <w:lang w:val="en-US"/>
        </w:rPr>
        <w:t>da</w:t>
      </w:r>
      <w:r w:rsidRPr="009A0D56">
        <w:rPr>
          <w:rFonts w:ascii="AcadNusx" w:hAnsi="AcadNusx"/>
          <w:noProof/>
          <w:sz w:val="22"/>
          <w:szCs w:val="22"/>
          <w:lang w:val="ka-GE"/>
        </w:rPr>
        <w:t xml:space="preserve"> Semdegi daskvna gamo</w:t>
      </w:r>
      <w:r w:rsidR="008E723E">
        <w:rPr>
          <w:rFonts w:ascii="AcadNusx" w:hAnsi="AcadNusx"/>
          <w:noProof/>
          <w:sz w:val="22"/>
          <w:szCs w:val="22"/>
          <w:lang w:val="en-US"/>
        </w:rPr>
        <w:t>itana</w:t>
      </w:r>
      <w:r w:rsidRPr="009A0D56">
        <w:rPr>
          <w:rFonts w:ascii="AcadNusx" w:hAnsi="AcadNusx"/>
          <w:noProof/>
          <w:sz w:val="22"/>
          <w:szCs w:val="22"/>
          <w:lang w:val="ka-GE"/>
        </w:rPr>
        <w:t>: “sasurveli efeqtis mosaxdenad saWiro iyo gamousadegari masalis Secvla, damaxinjeba an amoReba da imis damateba, rasac mas</w:t>
      </w:r>
      <w:r w:rsidR="008E723E">
        <w:rPr>
          <w:rFonts w:ascii="AcadNusx" w:hAnsi="AcadNusx"/>
          <w:noProof/>
          <w:sz w:val="22"/>
          <w:szCs w:val="22"/>
          <w:lang w:val="en-US"/>
        </w:rPr>
        <w:t xml:space="preserve"> [e.i. strindbergs – l.c.]</w:t>
      </w:r>
      <w:r w:rsidRPr="009A0D56">
        <w:rPr>
          <w:rFonts w:ascii="AcadNusx" w:hAnsi="AcadNusx"/>
          <w:noProof/>
          <w:sz w:val="22"/>
          <w:szCs w:val="22"/>
          <w:lang w:val="ka-GE"/>
        </w:rPr>
        <w:t xml:space="preserve"> misi fantazia karnaxobda.”</w:t>
      </w:r>
      <w:r w:rsidRPr="009A0D56">
        <w:rPr>
          <w:rStyle w:val="FootnoteReference"/>
          <w:rFonts w:ascii="AcadNusx" w:hAnsi="AcadNusx"/>
          <w:noProof/>
          <w:sz w:val="22"/>
          <w:szCs w:val="22"/>
          <w:lang w:val="ka-GE"/>
        </w:rPr>
        <w:footnoteReference w:id="9"/>
      </w:r>
      <w:r w:rsidRPr="009A0D56">
        <w:rPr>
          <w:rFonts w:ascii="AcadNusx" w:hAnsi="AcadNusx"/>
          <w:noProof/>
          <w:sz w:val="22"/>
          <w:szCs w:val="22"/>
          <w:lang w:val="ka-GE"/>
        </w:rPr>
        <w:t xml:space="preserve"> amdenad, mwerali avgust strindbergi da mTxrobeli avgust strindbergi or sruliad gansxvavebul </w:t>
      </w:r>
      <w:r w:rsidRPr="009A0D56">
        <w:rPr>
          <w:rFonts w:ascii="AcadNusx" w:hAnsi="AcadNusx"/>
          <w:noProof/>
          <w:sz w:val="22"/>
          <w:szCs w:val="22"/>
          <w:lang w:val="ka-GE"/>
        </w:rPr>
        <w:lastRenderedPageBreak/>
        <w:t xml:space="preserve">samyaros ganekuTvnebian; pirveli maTgani istoriulad </w:t>
      </w:r>
      <w:r w:rsidR="008E723E" w:rsidRPr="008E723E">
        <w:rPr>
          <w:rFonts w:ascii="AcadNusx" w:hAnsi="AcadNusx"/>
          <w:noProof/>
          <w:sz w:val="22"/>
          <w:szCs w:val="22"/>
          <w:lang w:val="ka-GE"/>
        </w:rPr>
        <w:t>arse</w:t>
      </w:r>
      <w:r w:rsidRPr="009A0D56">
        <w:rPr>
          <w:rFonts w:ascii="AcadNusx" w:hAnsi="AcadNusx"/>
          <w:noProof/>
          <w:sz w:val="22"/>
          <w:szCs w:val="22"/>
          <w:lang w:val="ka-GE"/>
        </w:rPr>
        <w:t>buli pirovnebaa, meore ki – fiqtiuri figura, pirvelis Semoqmedebis nayofi.</w:t>
      </w:r>
      <w:r w:rsidRPr="009A0D56">
        <w:rPr>
          <w:rStyle w:val="FootnoteReference"/>
          <w:rFonts w:ascii="AcadNusx" w:hAnsi="AcadNusx"/>
          <w:noProof/>
          <w:sz w:val="22"/>
          <w:szCs w:val="22"/>
          <w:lang w:val="ka-GE"/>
        </w:rPr>
        <w:footnoteReference w:id="10"/>
      </w:r>
    </w:p>
    <w:p w:rsidR="00AA41B1" w:rsidRPr="009A0D56" w:rsidRDefault="00AF23F6" w:rsidP="00AF23F6">
      <w:pPr>
        <w:spacing w:line="360" w:lineRule="auto"/>
        <w:jc w:val="both"/>
        <w:rPr>
          <w:rFonts w:ascii="AcadNusx" w:hAnsi="AcadNusx"/>
          <w:noProof/>
          <w:sz w:val="22"/>
          <w:szCs w:val="22"/>
          <w:lang w:val="ka-GE"/>
        </w:rPr>
      </w:pPr>
      <w:r>
        <w:rPr>
          <w:rFonts w:ascii="AcadNusx" w:hAnsi="AcadNusx"/>
          <w:noProof/>
          <w:sz w:val="22"/>
          <w:szCs w:val="22"/>
          <w:lang w:val="ka-GE"/>
        </w:rPr>
        <w:tab/>
      </w:r>
      <w:r w:rsidR="008E723E">
        <w:rPr>
          <w:rFonts w:ascii="AcadNusx" w:hAnsi="AcadNusx"/>
          <w:noProof/>
          <w:sz w:val="22"/>
          <w:szCs w:val="22"/>
          <w:lang w:val="en-US"/>
        </w:rPr>
        <w:t xml:space="preserve">amdenad, </w:t>
      </w:r>
      <w:r w:rsidR="00AA41B1" w:rsidRPr="009A0D56">
        <w:rPr>
          <w:rFonts w:ascii="AcadNusx" w:hAnsi="AcadNusx"/>
          <w:noProof/>
          <w:sz w:val="22"/>
          <w:szCs w:val="22"/>
          <w:lang w:val="ka-GE"/>
        </w:rPr>
        <w:t>mocemul gamokvlevaSi mTxrobeli avgust strindbergi ganixileba rogorc fiqtiuri figura, romelic mxolod romanis fiqtiur samyaroSi arsebobs. aseTi figura bunebriv</w:t>
      </w:r>
      <w:r w:rsidR="008E723E">
        <w:rPr>
          <w:rFonts w:ascii="AcadNusx" w:hAnsi="AcadNusx"/>
          <w:noProof/>
          <w:sz w:val="22"/>
          <w:szCs w:val="22"/>
          <w:lang w:val="en-US"/>
        </w:rPr>
        <w:t>ad</w:t>
      </w:r>
      <w:r w:rsidR="00AA41B1" w:rsidRPr="009A0D56">
        <w:rPr>
          <w:rFonts w:ascii="AcadNusx" w:hAnsi="AcadNusx"/>
          <w:noProof/>
          <w:sz w:val="22"/>
          <w:szCs w:val="22"/>
          <w:lang w:val="ka-GE"/>
        </w:rPr>
        <w:t xml:space="preserve"> </w:t>
      </w:r>
      <w:r w:rsidR="008E723E">
        <w:rPr>
          <w:rFonts w:ascii="AcadNusx" w:hAnsi="AcadNusx"/>
          <w:noProof/>
          <w:sz w:val="22"/>
          <w:szCs w:val="22"/>
          <w:lang w:val="en-US"/>
        </w:rPr>
        <w:t>Tavsdeba</w:t>
      </w:r>
      <w:r w:rsidR="00AA41B1" w:rsidRPr="009A0D56">
        <w:rPr>
          <w:rFonts w:ascii="AcadNusx" w:hAnsi="AcadNusx"/>
          <w:noProof/>
          <w:sz w:val="22"/>
          <w:szCs w:val="22"/>
          <w:lang w:val="ka-GE"/>
        </w:rPr>
        <w:t xml:space="preserve"> Jerard Jenetis mier SemuSavebuli </w:t>
      </w:r>
      <w:r w:rsidR="00AA41B1" w:rsidRPr="009A0D56">
        <w:rPr>
          <w:rFonts w:ascii="AcadNusx" w:hAnsi="AcadNusx"/>
          <w:i/>
          <w:noProof/>
          <w:sz w:val="22"/>
          <w:szCs w:val="22"/>
          <w:lang w:val="ka-GE"/>
        </w:rPr>
        <w:t>avtofiqciis</w:t>
      </w:r>
      <w:r w:rsidR="00AA41B1" w:rsidRPr="009A0D56">
        <w:rPr>
          <w:rFonts w:ascii="AcadNusx" w:hAnsi="AcadNusx"/>
          <w:noProof/>
          <w:sz w:val="22"/>
          <w:szCs w:val="22"/>
          <w:lang w:val="ka-GE"/>
        </w:rPr>
        <w:t xml:space="preserve"> model</w:t>
      </w:r>
      <w:r w:rsidR="008E723E">
        <w:rPr>
          <w:rFonts w:ascii="AcadNusx" w:hAnsi="AcadNusx"/>
          <w:noProof/>
          <w:sz w:val="22"/>
          <w:szCs w:val="22"/>
          <w:lang w:val="en-US"/>
        </w:rPr>
        <w:t>Si</w:t>
      </w:r>
      <w:r w:rsidR="00AA41B1" w:rsidRPr="009A0D56">
        <w:rPr>
          <w:rFonts w:ascii="AcadNusx" w:hAnsi="AcadNusx"/>
          <w:noProof/>
          <w:sz w:val="22"/>
          <w:szCs w:val="22"/>
          <w:lang w:val="ka-GE"/>
        </w:rPr>
        <w:t xml:space="preserve">, romelSic avtori da </w:t>
      </w:r>
      <w:r w:rsidR="008E723E">
        <w:rPr>
          <w:rFonts w:ascii="AcadNusx" w:hAnsi="AcadNusx"/>
          <w:noProof/>
          <w:sz w:val="22"/>
          <w:szCs w:val="22"/>
          <w:lang w:val="en-US"/>
        </w:rPr>
        <w:t>moqmedi piri (persona)</w:t>
      </w:r>
      <w:r w:rsidR="00AA41B1" w:rsidRPr="009A0D56">
        <w:rPr>
          <w:rFonts w:ascii="AcadNusx" w:hAnsi="AcadNusx"/>
          <w:noProof/>
          <w:sz w:val="22"/>
          <w:szCs w:val="22"/>
          <w:lang w:val="ka-GE"/>
        </w:rPr>
        <w:t>, iseve rogorc mTxrobeli da persona erTi</w:t>
      </w:r>
      <w:r w:rsidR="008E723E">
        <w:rPr>
          <w:rFonts w:ascii="AcadNusx" w:hAnsi="AcadNusx"/>
          <w:noProof/>
          <w:sz w:val="22"/>
          <w:szCs w:val="22"/>
          <w:lang w:val="en-US"/>
        </w:rPr>
        <w:t>-</w:t>
      </w:r>
      <w:r w:rsidR="00AA41B1" w:rsidRPr="009A0D56">
        <w:rPr>
          <w:rFonts w:ascii="AcadNusx" w:hAnsi="AcadNusx"/>
          <w:noProof/>
          <w:sz w:val="22"/>
          <w:szCs w:val="22"/>
          <w:lang w:val="ka-GE"/>
        </w:rPr>
        <w:t>da</w:t>
      </w:r>
      <w:r w:rsidR="008E723E">
        <w:rPr>
          <w:rFonts w:ascii="AcadNusx" w:hAnsi="AcadNusx"/>
          <w:noProof/>
          <w:sz w:val="22"/>
          <w:szCs w:val="22"/>
          <w:lang w:val="en-US"/>
        </w:rPr>
        <w:t>-</w:t>
      </w:r>
      <w:r w:rsidR="00AA41B1" w:rsidRPr="009A0D56">
        <w:rPr>
          <w:rFonts w:ascii="AcadNusx" w:hAnsi="AcadNusx"/>
          <w:noProof/>
          <w:sz w:val="22"/>
          <w:szCs w:val="22"/>
          <w:lang w:val="ka-GE"/>
        </w:rPr>
        <w:t>igive instanciaa, xolo mTxrobeli da avtori – ara (</w:t>
      </w:r>
      <w:r w:rsidR="00AA41B1" w:rsidRPr="009A0D56">
        <w:rPr>
          <w:noProof/>
          <w:sz w:val="22"/>
          <w:szCs w:val="22"/>
          <w:lang w:val="ka-GE"/>
        </w:rPr>
        <w:t>A=P, N=P, A≠N</w:t>
      </w:r>
      <w:r w:rsidR="00AA41B1" w:rsidRPr="009A0D56">
        <w:rPr>
          <w:rFonts w:ascii="AcadNusx" w:hAnsi="AcadNusx"/>
          <w:noProof/>
          <w:sz w:val="22"/>
          <w:szCs w:val="22"/>
          <w:lang w:val="ka-GE"/>
        </w:rPr>
        <w:t>).</w:t>
      </w:r>
      <w:r w:rsidR="00AA41B1" w:rsidRPr="009A0D56">
        <w:rPr>
          <w:rStyle w:val="FootnoteReference"/>
          <w:rFonts w:ascii="AcadNusx" w:hAnsi="AcadNusx"/>
          <w:noProof/>
          <w:sz w:val="22"/>
          <w:szCs w:val="22"/>
          <w:lang w:val="ka-GE"/>
        </w:rPr>
        <w:footnoteReference w:id="11"/>
      </w:r>
      <w:r w:rsidR="00AA41B1" w:rsidRPr="009A0D56">
        <w:rPr>
          <w:rFonts w:ascii="AcadNusx" w:hAnsi="AcadNusx"/>
          <w:noProof/>
          <w:sz w:val="22"/>
          <w:szCs w:val="22"/>
          <w:lang w:val="ka-GE"/>
        </w:rPr>
        <w:t xml:space="preserve"> aseTi mTxrobeli gvxvdeba magaliTad, dantes “RvTaebriv komediaSi”, borxesis “alefSi” da a.S. vfiqrobT, “jojoxeTic” unda ganvixiloT rogorc avtofiqcia, romlis </w:t>
      </w:r>
      <w:r w:rsidR="008E723E">
        <w:rPr>
          <w:rFonts w:ascii="AcadNusx" w:hAnsi="AcadNusx"/>
          <w:noProof/>
          <w:sz w:val="22"/>
          <w:szCs w:val="22"/>
          <w:lang w:val="ka-GE"/>
        </w:rPr>
        <w:t>mTxroblis</w:t>
      </w:r>
      <w:r w:rsidR="00AA41B1" w:rsidRPr="009A0D56">
        <w:rPr>
          <w:rFonts w:ascii="AcadNusx" w:hAnsi="AcadNusx"/>
          <w:noProof/>
          <w:sz w:val="22"/>
          <w:szCs w:val="22"/>
          <w:lang w:val="ka-GE"/>
        </w:rPr>
        <w:t xml:space="preserve"> onomaturi msgavseba avtoris saxelTan arafers cvlis mis (</w:t>
      </w:r>
      <w:r w:rsidR="008E723E">
        <w:rPr>
          <w:rFonts w:ascii="AcadNusx" w:hAnsi="AcadNusx"/>
          <w:noProof/>
          <w:sz w:val="22"/>
          <w:szCs w:val="22"/>
          <w:lang w:val="ka-GE"/>
        </w:rPr>
        <w:t>mTxroblis</w:t>
      </w:r>
      <w:r w:rsidR="00AA41B1" w:rsidRPr="009A0D56">
        <w:rPr>
          <w:rFonts w:ascii="AcadNusx" w:hAnsi="AcadNusx"/>
          <w:noProof/>
          <w:sz w:val="22"/>
          <w:szCs w:val="22"/>
          <w:lang w:val="ka-GE"/>
        </w:rPr>
        <w:t>) fiqtiur statusSi.</w:t>
      </w:r>
    </w:p>
    <w:p w:rsidR="00AA41B1" w:rsidRPr="009A0D56" w:rsidRDefault="00AA41B1" w:rsidP="00AF23F6">
      <w:pPr>
        <w:spacing w:line="360" w:lineRule="auto"/>
        <w:jc w:val="both"/>
        <w:rPr>
          <w:rFonts w:ascii="AcadNusx" w:hAnsi="AcadNusx"/>
          <w:noProof/>
          <w:sz w:val="22"/>
          <w:szCs w:val="22"/>
          <w:lang w:val="ka-GE"/>
        </w:rPr>
      </w:pPr>
    </w:p>
    <w:p w:rsidR="00AA41B1" w:rsidRPr="009A0D56" w:rsidRDefault="00AA41B1" w:rsidP="00AF23F6">
      <w:pPr>
        <w:spacing w:line="360" w:lineRule="auto"/>
        <w:jc w:val="center"/>
        <w:rPr>
          <w:rFonts w:ascii="AcadNusx" w:hAnsi="AcadNusx"/>
          <w:b/>
          <w:noProof/>
          <w:lang w:val="ka-GE"/>
        </w:rPr>
      </w:pPr>
      <w:r w:rsidRPr="009A0D56">
        <w:rPr>
          <w:rFonts w:ascii="AcadNusx" w:hAnsi="AcadNusx"/>
          <w:b/>
          <w:noProof/>
          <w:lang w:val="ka-GE"/>
        </w:rPr>
        <w:t>arasarwmuni Txroba “jojoxeTSi”</w:t>
      </w:r>
    </w:p>
    <w:p w:rsidR="00AA41B1" w:rsidRPr="009A0D56" w:rsidRDefault="00AA41B1" w:rsidP="00AF23F6">
      <w:pPr>
        <w:spacing w:line="360" w:lineRule="auto"/>
        <w:jc w:val="both"/>
        <w:rPr>
          <w:rFonts w:ascii="AcadNusx" w:hAnsi="AcadNusx"/>
          <w:noProof/>
          <w:sz w:val="22"/>
          <w:szCs w:val="22"/>
          <w:lang w:val="ka-GE"/>
        </w:rPr>
      </w:pPr>
      <w:r w:rsidRPr="009A0D56">
        <w:rPr>
          <w:rFonts w:ascii="AcadNusx" w:hAnsi="AcadNusx"/>
          <w:noProof/>
          <w:sz w:val="22"/>
          <w:szCs w:val="22"/>
          <w:lang w:val="ka-GE"/>
        </w:rPr>
        <w:tab/>
        <w:t>literaturaTmcodneobaSi uein s. buTis mier Semotanilma cnebam “arasarwmuno Txroba” (</w:t>
      </w:r>
      <w:r w:rsidRPr="009A0D56">
        <w:rPr>
          <w:noProof/>
          <w:sz w:val="22"/>
          <w:szCs w:val="22"/>
          <w:lang w:val="ka-GE"/>
        </w:rPr>
        <w:t>unreliable narration</w:t>
      </w:r>
      <w:r w:rsidRPr="009A0D56">
        <w:rPr>
          <w:rFonts w:ascii="AcadNusx" w:hAnsi="AcadNusx"/>
          <w:noProof/>
          <w:sz w:val="22"/>
          <w:szCs w:val="22"/>
          <w:lang w:val="ka-GE"/>
        </w:rPr>
        <w:t>) ganviTarebis xangrZlivi gza ganvlo. droTa ganmavlobaSi naratologiaSi daiwyes Teoriuli (normatiuli) da mimeturi (naratiuli) arasandoobis erTmaneTisgan garCeva. Tumca fenomenis yvelaze daxvewili klasifikacia tom kindtma mogvca Tavis disertaciaSi. misi gansazRvrebiT,</w:t>
      </w:r>
    </w:p>
    <w:p w:rsidR="00AA41B1" w:rsidRPr="009A0D56" w:rsidRDefault="00AA41B1" w:rsidP="00AF23F6">
      <w:pPr>
        <w:spacing w:line="360" w:lineRule="auto"/>
        <w:jc w:val="both"/>
        <w:rPr>
          <w:rFonts w:ascii="AcadNusx" w:hAnsi="AcadNusx"/>
          <w:noProof/>
          <w:sz w:val="22"/>
          <w:szCs w:val="22"/>
          <w:lang w:val="ka-GE"/>
        </w:rPr>
      </w:pPr>
    </w:p>
    <w:p w:rsidR="00AA41B1" w:rsidRPr="009A0D56" w:rsidRDefault="00AA41B1" w:rsidP="00AF23F6">
      <w:pPr>
        <w:spacing w:line="360" w:lineRule="auto"/>
        <w:jc w:val="both"/>
        <w:rPr>
          <w:rFonts w:ascii="AcadNusx" w:hAnsi="AcadNusx"/>
          <w:noProof/>
          <w:sz w:val="20"/>
          <w:szCs w:val="20"/>
          <w:lang w:val="ka-GE"/>
        </w:rPr>
      </w:pPr>
      <w:r w:rsidRPr="009A0D56">
        <w:rPr>
          <w:rFonts w:ascii="AcadNusx" w:hAnsi="AcadNusx"/>
          <w:noProof/>
          <w:sz w:val="20"/>
          <w:szCs w:val="20"/>
          <w:lang w:val="ka-GE"/>
        </w:rPr>
        <w:t>a) literaturul nawarmoebSi mTxrobeli normatiulad sandoa, Tu is erTmniSvnelovnad iziarebs nawarmoebis normebs an maT Sesabamisad moqmedebs; mTxrobeli normatiulad arasandoa, Tu es ase ar aris.</w:t>
      </w:r>
      <w:r w:rsidRPr="009A0D56">
        <w:rPr>
          <w:rStyle w:val="FootnoteReference"/>
          <w:rFonts w:ascii="AcadNusx" w:hAnsi="AcadNusx"/>
          <w:noProof/>
          <w:sz w:val="20"/>
          <w:szCs w:val="20"/>
          <w:lang w:val="ka-GE"/>
        </w:rPr>
        <w:footnoteReference w:id="12"/>
      </w:r>
    </w:p>
    <w:p w:rsidR="00AA41B1" w:rsidRPr="009A0D56" w:rsidRDefault="00AA41B1" w:rsidP="00AF23F6">
      <w:pPr>
        <w:spacing w:line="360" w:lineRule="auto"/>
        <w:jc w:val="both"/>
        <w:rPr>
          <w:rFonts w:ascii="AcadNusx" w:hAnsi="AcadNusx"/>
          <w:noProof/>
          <w:sz w:val="20"/>
          <w:szCs w:val="20"/>
          <w:lang w:val="ka-GE"/>
        </w:rPr>
      </w:pPr>
      <w:r w:rsidRPr="009A0D56">
        <w:rPr>
          <w:rFonts w:ascii="AcadNusx" w:hAnsi="AcadNusx"/>
          <w:noProof/>
          <w:sz w:val="20"/>
          <w:szCs w:val="20"/>
          <w:lang w:val="ka-GE"/>
        </w:rPr>
        <w:t>b) literaturul nawarmoebSi mTxrobeli naratiulad sandoa, Tu Txrobis strategiidan gamomdinare ar arsebobs sababi ambis (an samyaros) prezentaciis SesabamisobaSi dasaeWveblad; mTxrobeli naratiulad arasandoa, Tu es ase ar aris.</w:t>
      </w:r>
      <w:r w:rsidRPr="009A0D56">
        <w:rPr>
          <w:rStyle w:val="FootnoteReference"/>
          <w:rFonts w:ascii="AcadNusx" w:hAnsi="AcadNusx"/>
          <w:noProof/>
          <w:sz w:val="20"/>
          <w:szCs w:val="20"/>
          <w:lang w:val="ka-GE"/>
        </w:rPr>
        <w:footnoteReference w:id="13"/>
      </w:r>
    </w:p>
    <w:p w:rsidR="00AA41B1" w:rsidRPr="009A0D56" w:rsidRDefault="00AA41B1" w:rsidP="00AF23F6">
      <w:pPr>
        <w:spacing w:line="360" w:lineRule="auto"/>
        <w:jc w:val="both"/>
        <w:rPr>
          <w:rFonts w:ascii="AcadNusx" w:hAnsi="AcadNusx"/>
          <w:noProof/>
          <w:sz w:val="20"/>
          <w:szCs w:val="20"/>
          <w:lang w:val="ka-GE"/>
        </w:rPr>
      </w:pPr>
    </w:p>
    <w:p w:rsidR="00AF23F6" w:rsidRDefault="00AE1579" w:rsidP="00AF23F6">
      <w:pPr>
        <w:spacing w:line="360" w:lineRule="auto"/>
        <w:jc w:val="both"/>
        <w:rPr>
          <w:rFonts w:ascii="AcadNusx" w:hAnsi="AcadNusx"/>
          <w:noProof/>
          <w:sz w:val="22"/>
          <w:szCs w:val="22"/>
          <w:lang w:val="en-US"/>
        </w:rPr>
      </w:pPr>
      <w:r w:rsidRPr="00AE1579">
        <w:rPr>
          <w:rFonts w:ascii="AcadNusx" w:hAnsi="AcadNusx"/>
          <w:noProof/>
          <w:sz w:val="22"/>
          <w:szCs w:val="22"/>
          <w:lang w:val="ka-GE"/>
        </w:rPr>
        <w:t>t.kindti</w:t>
      </w:r>
      <w:r>
        <w:rPr>
          <w:rFonts w:ascii="AcadNusx" w:hAnsi="AcadNusx"/>
          <w:noProof/>
          <w:sz w:val="22"/>
          <w:szCs w:val="22"/>
          <w:lang w:val="ka-GE"/>
        </w:rPr>
        <w:t xml:space="preserve"> </w:t>
      </w:r>
      <w:r w:rsidRPr="00AE1579">
        <w:rPr>
          <w:rFonts w:ascii="AcadNusx" w:hAnsi="AcadNusx"/>
          <w:noProof/>
          <w:sz w:val="22"/>
          <w:szCs w:val="22"/>
          <w:lang w:val="ka-GE"/>
        </w:rPr>
        <w:t xml:space="preserve">or sayuradRebo niuansze amaxvilebs yuradRebas: 1. </w:t>
      </w:r>
      <w:r w:rsidR="00AA41B1" w:rsidRPr="009A0D56">
        <w:rPr>
          <w:rFonts w:ascii="AcadNusx" w:hAnsi="AcadNusx"/>
          <w:noProof/>
          <w:sz w:val="22"/>
          <w:szCs w:val="22"/>
          <w:lang w:val="ka-GE"/>
        </w:rPr>
        <w:t>is teqstobrivi niSnebi, romelic monaTxrobis araadekvaturobis, Seusabamobis eWvs aRZravs, avtoris strategiiT unda iyos ganpirobebuli.</w:t>
      </w:r>
      <w:r w:rsidRPr="00AE1579">
        <w:rPr>
          <w:rFonts w:ascii="AcadNusx" w:hAnsi="AcadNusx"/>
          <w:noProof/>
          <w:sz w:val="22"/>
          <w:szCs w:val="22"/>
          <w:lang w:val="ka-GE"/>
        </w:rPr>
        <w:t xml:space="preserve"> 2. </w:t>
      </w:r>
      <w:r w:rsidR="008E723E">
        <w:rPr>
          <w:rFonts w:ascii="AcadNusx" w:hAnsi="AcadNusx"/>
          <w:noProof/>
          <w:sz w:val="22"/>
          <w:szCs w:val="22"/>
          <w:lang w:val="ka-GE"/>
        </w:rPr>
        <w:t>mTxroblis</w:t>
      </w:r>
      <w:r w:rsidR="00AA41B1" w:rsidRPr="009A0D56">
        <w:rPr>
          <w:rFonts w:ascii="AcadNusx" w:hAnsi="AcadNusx"/>
          <w:noProof/>
          <w:sz w:val="22"/>
          <w:szCs w:val="22"/>
          <w:lang w:val="ka-GE"/>
        </w:rPr>
        <w:t xml:space="preserve"> arasandoobis dasadgenad ar aris aucilebeli imis codna, Tu ramdenad amaxinjebs (ar emTxveva) misi gamonaTqvamebi mxatvruli samyaros sinamdviles, mTavaria </w:t>
      </w:r>
      <w:r w:rsidR="008E723E">
        <w:rPr>
          <w:rFonts w:ascii="AcadNusx" w:hAnsi="AcadNusx"/>
          <w:noProof/>
          <w:sz w:val="22"/>
          <w:szCs w:val="22"/>
          <w:lang w:val="ka-GE"/>
        </w:rPr>
        <w:lastRenderedPageBreak/>
        <w:t>mTxroblis</w:t>
      </w:r>
      <w:r w:rsidR="00AA41B1" w:rsidRPr="009A0D56">
        <w:rPr>
          <w:rFonts w:ascii="AcadNusx" w:hAnsi="AcadNusx"/>
          <w:noProof/>
          <w:sz w:val="22"/>
          <w:szCs w:val="22"/>
          <w:lang w:val="ka-GE"/>
        </w:rPr>
        <w:t xml:space="preserve"> gamonaTqvamebi ambis prezentaciis adekvaturobaSi daeWvebis sababs iZleodes.</w:t>
      </w:r>
    </w:p>
    <w:p w:rsidR="00AA41B1" w:rsidRPr="009A0D56" w:rsidRDefault="00AA41B1" w:rsidP="00AF23F6">
      <w:pPr>
        <w:spacing w:line="360" w:lineRule="auto"/>
        <w:ind w:firstLine="708"/>
        <w:jc w:val="both"/>
        <w:rPr>
          <w:rFonts w:ascii="AcadNusx" w:hAnsi="AcadNusx"/>
          <w:noProof/>
          <w:sz w:val="22"/>
          <w:szCs w:val="22"/>
          <w:lang w:val="ka-GE"/>
        </w:rPr>
      </w:pPr>
      <w:r w:rsidRPr="009A0D56">
        <w:rPr>
          <w:rFonts w:ascii="AcadNusx" w:hAnsi="AcadNusx"/>
          <w:noProof/>
          <w:sz w:val="22"/>
          <w:szCs w:val="22"/>
          <w:lang w:val="ka-GE"/>
        </w:rPr>
        <w:t xml:space="preserve">naratiulad arasando </w:t>
      </w:r>
      <w:r w:rsidR="008E723E">
        <w:rPr>
          <w:rFonts w:ascii="AcadNusx" w:hAnsi="AcadNusx"/>
          <w:noProof/>
          <w:sz w:val="22"/>
          <w:szCs w:val="22"/>
          <w:lang w:val="ka-GE"/>
        </w:rPr>
        <w:t>mTxroblis</w:t>
      </w:r>
      <w:r w:rsidRPr="009A0D56">
        <w:rPr>
          <w:rFonts w:ascii="AcadNusx" w:hAnsi="AcadNusx"/>
          <w:noProof/>
          <w:sz w:val="22"/>
          <w:szCs w:val="22"/>
          <w:lang w:val="ka-GE"/>
        </w:rPr>
        <w:t xml:space="preserve"> gamovlena formaluri niSnebis safuZvelze xdeba. magaliTad, rodesac mTxrobeli or urTierTgamomricxav mosazrebas gamoTqvams, misi gamonaTqvamebi TavisTavad saeWvo xdeba. monaTxrobis siyalbis mauwyebel miniSnebaTa saZieblad mkiTxvels SeiZleba erTma SeniSvnamac ubiZgos (rogoricaa, magaliTad, sityva </w:t>
      </w:r>
      <w:r w:rsidRPr="009A0D56">
        <w:rPr>
          <w:rFonts w:ascii="AcadNusx" w:hAnsi="AcadNusx"/>
          <w:i/>
          <w:noProof/>
          <w:sz w:val="22"/>
          <w:szCs w:val="22"/>
          <w:lang w:val="ka-GE"/>
        </w:rPr>
        <w:t xml:space="preserve">sizmris </w:t>
      </w:r>
      <w:r w:rsidRPr="009A0D56">
        <w:rPr>
          <w:rFonts w:ascii="AcadNusx" w:hAnsi="AcadNusx"/>
          <w:noProof/>
          <w:sz w:val="22"/>
          <w:szCs w:val="22"/>
          <w:lang w:val="ka-GE"/>
        </w:rPr>
        <w:t>xSiri da mravalferovani izotopia). naratiuli anomaliebi imaze mianiSnebs, rom moTxrobis ukan monaTxrobisgan erTob gansxvavebuli implicituri ambavi imaleba. am anomaliebis urTierTSedarebisa da analizis gziT SesaZlebelia zogjer imis garkveva, rac mxatvrul sinamdvileSi moxda. Tumca ufro mniSvnelovania imis dadgena, Tu ram aiZula mTxrobeli momxdari deformirebulad gadmoeca.</w:t>
      </w:r>
    </w:p>
    <w:p w:rsidR="00AA41B1" w:rsidRPr="009A0D56" w:rsidRDefault="00AE1579" w:rsidP="00AF23F6">
      <w:pPr>
        <w:spacing w:line="360" w:lineRule="auto"/>
        <w:ind w:firstLine="708"/>
        <w:jc w:val="both"/>
        <w:rPr>
          <w:rFonts w:ascii="AcadNusx" w:hAnsi="AcadNusx"/>
          <w:noProof/>
          <w:sz w:val="22"/>
          <w:szCs w:val="22"/>
          <w:lang w:val="ka-GE"/>
        </w:rPr>
      </w:pPr>
      <w:r w:rsidRPr="00AE1579">
        <w:rPr>
          <w:rFonts w:ascii="AcadNusx" w:hAnsi="AcadNusx"/>
          <w:noProof/>
          <w:sz w:val="22"/>
          <w:szCs w:val="22"/>
          <w:lang w:val="ka-GE"/>
        </w:rPr>
        <w:t>t.</w:t>
      </w:r>
      <w:r w:rsidR="00AA41B1" w:rsidRPr="009A0D56">
        <w:rPr>
          <w:rFonts w:ascii="AcadNusx" w:hAnsi="AcadNusx"/>
          <w:noProof/>
          <w:sz w:val="22"/>
          <w:szCs w:val="22"/>
          <w:lang w:val="ka-GE"/>
        </w:rPr>
        <w:t>kindtis gamokvlevas safuZvlad udevs mosazreba, rom</w:t>
      </w:r>
      <w:r w:rsidRPr="00AE1579">
        <w:rPr>
          <w:rFonts w:ascii="AcadNusx" w:hAnsi="AcadNusx"/>
          <w:noProof/>
          <w:sz w:val="22"/>
          <w:szCs w:val="22"/>
          <w:lang w:val="ka-GE"/>
        </w:rPr>
        <w:t>lis mixedviTac</w:t>
      </w:r>
      <w:r w:rsidR="00AA41B1" w:rsidRPr="009A0D56">
        <w:rPr>
          <w:rFonts w:ascii="AcadNusx" w:hAnsi="AcadNusx"/>
          <w:noProof/>
          <w:sz w:val="22"/>
          <w:szCs w:val="22"/>
          <w:lang w:val="ka-GE"/>
        </w:rPr>
        <w:t xml:space="preserve"> </w:t>
      </w:r>
      <w:r w:rsidR="00AA41B1" w:rsidRPr="009A0D56">
        <w:rPr>
          <w:rFonts w:ascii="AcadNusx" w:hAnsi="AcadNusx"/>
          <w:i/>
          <w:noProof/>
          <w:sz w:val="22"/>
          <w:szCs w:val="22"/>
          <w:lang w:val="ka-GE"/>
        </w:rPr>
        <w:t>racionaluri molaparakis</w:t>
      </w:r>
      <w:r w:rsidR="00AA41B1" w:rsidRPr="009A0D56">
        <w:rPr>
          <w:rFonts w:ascii="AcadNusx" w:hAnsi="AcadNusx"/>
          <w:noProof/>
          <w:sz w:val="22"/>
          <w:szCs w:val="22"/>
          <w:lang w:val="ka-GE"/>
        </w:rPr>
        <w:t xml:space="preserve"> msgavsad literaturuli teqstebis avtorebic komunikaciuri kooperaciis principiT xelmZRvaneloben.</w:t>
      </w:r>
      <w:r w:rsidR="00AA41B1" w:rsidRPr="009A0D56">
        <w:rPr>
          <w:rStyle w:val="FootnoteReference"/>
          <w:rFonts w:ascii="AcadNusx" w:hAnsi="AcadNusx"/>
          <w:noProof/>
          <w:sz w:val="22"/>
          <w:szCs w:val="22"/>
          <w:lang w:val="ka-GE"/>
        </w:rPr>
        <w:footnoteReference w:id="14"/>
      </w:r>
      <w:r w:rsidR="00AA41B1" w:rsidRPr="009A0D56">
        <w:rPr>
          <w:rFonts w:ascii="AcadNusx" w:hAnsi="AcadNusx"/>
          <w:noProof/>
          <w:sz w:val="22"/>
          <w:szCs w:val="22"/>
          <w:lang w:val="ka-GE"/>
        </w:rPr>
        <w:t xml:space="preserve"> </w:t>
      </w:r>
      <w:r w:rsidR="00AA41B1" w:rsidRPr="009A0D56">
        <w:rPr>
          <w:rFonts w:ascii="AcadNusx" w:hAnsi="AcadNusx"/>
          <w:i/>
          <w:noProof/>
          <w:sz w:val="22"/>
          <w:szCs w:val="22"/>
          <w:lang w:val="ka-GE"/>
        </w:rPr>
        <w:t>arasarwmuno Txrobis</w:t>
      </w:r>
      <w:r w:rsidR="00AA41B1" w:rsidRPr="009A0D56">
        <w:rPr>
          <w:rFonts w:ascii="AcadNusx" w:hAnsi="AcadNusx"/>
          <w:noProof/>
          <w:sz w:val="22"/>
          <w:szCs w:val="22"/>
          <w:lang w:val="ka-GE"/>
        </w:rPr>
        <w:t xml:space="preserve"> dros mTxrobeli arRvevs </w:t>
      </w:r>
      <w:r>
        <w:rPr>
          <w:rFonts w:ascii="AcadNusx" w:hAnsi="AcadNusx"/>
          <w:noProof/>
          <w:sz w:val="22"/>
          <w:szCs w:val="22"/>
          <w:lang w:val="en-US"/>
        </w:rPr>
        <w:t xml:space="preserve">e.w. </w:t>
      </w:r>
      <w:r w:rsidR="00AA41B1" w:rsidRPr="009A0D56">
        <w:rPr>
          <w:rFonts w:ascii="AcadNusx" w:hAnsi="AcadNusx"/>
          <w:noProof/>
          <w:sz w:val="22"/>
          <w:szCs w:val="22"/>
          <w:lang w:val="ka-GE"/>
        </w:rPr>
        <w:t xml:space="preserve">racionaluri saubris maqsimebs da ugulebelyofs komunikaciuri kooperaciis princips, avtori ki kvlavac ganagrZobs am wesebis mixedviT “urTierTobas”. </w:t>
      </w:r>
      <w:r w:rsidR="00B23EFA">
        <w:rPr>
          <w:rFonts w:ascii="AcadNusx" w:hAnsi="AcadNusx"/>
          <w:noProof/>
          <w:sz w:val="22"/>
          <w:szCs w:val="22"/>
          <w:lang w:val="en-US"/>
        </w:rPr>
        <w:t>t.</w:t>
      </w:r>
      <w:r w:rsidR="00AA41B1" w:rsidRPr="009A0D56">
        <w:rPr>
          <w:rFonts w:ascii="AcadNusx" w:hAnsi="AcadNusx"/>
          <w:noProof/>
          <w:sz w:val="22"/>
          <w:szCs w:val="22"/>
          <w:lang w:val="ka-GE"/>
        </w:rPr>
        <w:t xml:space="preserve">kindtis mixedviT, kooperaciul mTxrobelTan mxolod im SemTxvevaSi gvaqvs saqme, Tu is epikuri situaciis pirobebis, individualuri mdgomareobisa da naratiuli aqtis mocemuli etapis Sesabamisad moqmedebs. </w:t>
      </w:r>
      <w:r w:rsidR="00B23EFA">
        <w:rPr>
          <w:rFonts w:ascii="AcadNusx" w:hAnsi="AcadNusx"/>
          <w:noProof/>
          <w:sz w:val="22"/>
          <w:szCs w:val="22"/>
          <w:lang w:val="en-US"/>
        </w:rPr>
        <w:t>t.</w:t>
      </w:r>
      <w:r w:rsidR="00AA41B1" w:rsidRPr="009A0D56">
        <w:rPr>
          <w:rFonts w:ascii="AcadNusx" w:hAnsi="AcadNusx"/>
          <w:noProof/>
          <w:sz w:val="22"/>
          <w:szCs w:val="22"/>
          <w:lang w:val="ka-GE"/>
        </w:rPr>
        <w:t xml:space="preserve">kindtma graisiseuli racionaluri saubris maqsimebi literaturul teqstebs moargo da </w:t>
      </w:r>
      <w:r w:rsidR="00AA41B1" w:rsidRPr="009A0D56">
        <w:rPr>
          <w:rFonts w:ascii="AcadNusx" w:hAnsi="AcadNusx"/>
          <w:i/>
          <w:noProof/>
          <w:sz w:val="22"/>
          <w:szCs w:val="22"/>
          <w:lang w:val="ka-GE"/>
        </w:rPr>
        <w:t>arasarwmuno Txrobis</w:t>
      </w:r>
      <w:r w:rsidR="00AA41B1" w:rsidRPr="009A0D56">
        <w:rPr>
          <w:rFonts w:ascii="AcadNusx" w:hAnsi="AcadNusx"/>
          <w:noProof/>
          <w:sz w:val="22"/>
          <w:szCs w:val="22"/>
          <w:lang w:val="ka-GE"/>
        </w:rPr>
        <w:t xml:space="preserve"> niSnebis Semdegi klasifikacia </w:t>
      </w:r>
      <w:r w:rsidR="00B23EFA">
        <w:rPr>
          <w:rFonts w:ascii="AcadNusx" w:hAnsi="AcadNusx"/>
          <w:noProof/>
          <w:sz w:val="22"/>
          <w:szCs w:val="22"/>
          <w:lang w:val="en-US"/>
        </w:rPr>
        <w:t>Camoayaliba</w:t>
      </w:r>
      <w:r w:rsidR="00AA41B1" w:rsidRPr="009A0D56">
        <w:rPr>
          <w:rFonts w:ascii="AcadNusx" w:hAnsi="AcadNusx"/>
          <w:noProof/>
          <w:sz w:val="22"/>
          <w:szCs w:val="22"/>
          <w:lang w:val="ka-GE"/>
        </w:rPr>
        <w:t>:</w:t>
      </w:r>
      <w:r w:rsidR="00AF23F6">
        <w:rPr>
          <w:rFonts w:ascii="AcadNusx" w:hAnsi="AcadNusx"/>
          <w:noProof/>
          <w:sz w:val="22"/>
          <w:szCs w:val="22"/>
          <w:lang w:val="ka-GE"/>
        </w:rPr>
        <w:t xml:space="preserve"> </w:t>
      </w:r>
    </w:p>
    <w:p w:rsidR="00AA41B1" w:rsidRPr="009A0D56" w:rsidRDefault="00AA41B1" w:rsidP="00AF23F6">
      <w:pPr>
        <w:spacing w:line="360" w:lineRule="auto"/>
        <w:jc w:val="both"/>
        <w:rPr>
          <w:rFonts w:ascii="AcadNusx" w:hAnsi="AcadNusx"/>
          <w:noProof/>
          <w:sz w:val="22"/>
          <w:szCs w:val="22"/>
          <w:lang w:val="ka-GE"/>
        </w:rPr>
      </w:pPr>
    </w:p>
    <w:p w:rsidR="00AA41B1" w:rsidRPr="009A0D56" w:rsidRDefault="00AA41B1" w:rsidP="00AF23F6">
      <w:pPr>
        <w:spacing w:line="360" w:lineRule="auto"/>
        <w:jc w:val="both"/>
        <w:rPr>
          <w:rFonts w:ascii="AcadNusx" w:hAnsi="AcadNusx"/>
          <w:noProof/>
          <w:sz w:val="20"/>
          <w:szCs w:val="20"/>
          <w:lang w:val="ka-GE"/>
        </w:rPr>
      </w:pPr>
      <w:r w:rsidRPr="009A0D56">
        <w:rPr>
          <w:rFonts w:ascii="AcadNusx" w:hAnsi="AcadNusx"/>
          <w:noProof/>
          <w:sz w:val="20"/>
          <w:szCs w:val="20"/>
          <w:lang w:val="ka-GE"/>
        </w:rPr>
        <w:t>a) mTxrobeli arRvevs raodenobriobis maqsimas (</w:t>
      </w:r>
      <w:r w:rsidRPr="009A0D56">
        <w:rPr>
          <w:noProof/>
          <w:sz w:val="20"/>
          <w:szCs w:val="20"/>
          <w:lang w:val="ka-GE"/>
        </w:rPr>
        <w:t>Maxime der Quantität</w:t>
      </w:r>
      <w:r w:rsidRPr="009A0D56">
        <w:rPr>
          <w:rFonts w:ascii="AcadNusx" w:hAnsi="AcadNusx"/>
          <w:noProof/>
          <w:sz w:val="20"/>
          <w:szCs w:val="20"/>
          <w:lang w:val="ka-GE"/>
        </w:rPr>
        <w:t>), Tu is iseT monacemebs iZleva, iseT SeniSvnebs imeorebs da iseT movlenebze mogviTxrobs, romelTa Sesaxebac SeuZlebelia mas raime scodnoda;</w:t>
      </w:r>
    </w:p>
    <w:p w:rsidR="00AA41B1" w:rsidRPr="009A0D56" w:rsidRDefault="00AA41B1" w:rsidP="00AF23F6">
      <w:pPr>
        <w:spacing w:line="360" w:lineRule="auto"/>
        <w:jc w:val="both"/>
        <w:rPr>
          <w:rFonts w:ascii="AcadNusx" w:hAnsi="AcadNusx"/>
          <w:noProof/>
          <w:sz w:val="20"/>
          <w:szCs w:val="20"/>
          <w:lang w:val="ka-GE"/>
        </w:rPr>
      </w:pPr>
      <w:r w:rsidRPr="009A0D56">
        <w:rPr>
          <w:rFonts w:ascii="AcadNusx" w:hAnsi="AcadNusx"/>
          <w:noProof/>
          <w:sz w:val="20"/>
          <w:szCs w:val="20"/>
          <w:lang w:val="ka-GE"/>
        </w:rPr>
        <w:t>b) mTxrobeli arRvevs xarisxobriobis maqsimas (</w:t>
      </w:r>
      <w:r w:rsidRPr="009A0D56">
        <w:rPr>
          <w:noProof/>
          <w:sz w:val="20"/>
          <w:szCs w:val="20"/>
          <w:lang w:val="ka-GE"/>
        </w:rPr>
        <w:t>Maxime der Qualität</w:t>
      </w:r>
      <w:r w:rsidRPr="009A0D56">
        <w:rPr>
          <w:rFonts w:ascii="AcadNusx" w:hAnsi="AcadNusx"/>
          <w:noProof/>
          <w:sz w:val="20"/>
          <w:szCs w:val="20"/>
          <w:lang w:val="ka-GE"/>
        </w:rPr>
        <w:t>), Tu is sakuTar Tavs ewinaaRmdegeba, anu varaudebsa da saeWvo mosazrebebs gamoTqvams;</w:t>
      </w:r>
    </w:p>
    <w:p w:rsidR="00AA41B1" w:rsidRPr="009A0D56" w:rsidRDefault="00AA41B1" w:rsidP="00AF23F6">
      <w:pPr>
        <w:spacing w:line="360" w:lineRule="auto"/>
        <w:jc w:val="both"/>
        <w:rPr>
          <w:rFonts w:ascii="AcadNusx" w:hAnsi="AcadNusx"/>
          <w:noProof/>
          <w:sz w:val="20"/>
          <w:szCs w:val="20"/>
          <w:lang w:val="ka-GE"/>
        </w:rPr>
      </w:pPr>
      <w:r w:rsidRPr="009A0D56">
        <w:rPr>
          <w:rFonts w:ascii="AcadNusx" w:hAnsi="AcadNusx"/>
          <w:noProof/>
          <w:sz w:val="20"/>
          <w:szCs w:val="20"/>
          <w:lang w:val="ka-GE"/>
        </w:rPr>
        <w:t>g) mimarTebis maqsima (</w:t>
      </w:r>
      <w:r w:rsidRPr="009A0D56">
        <w:rPr>
          <w:noProof/>
          <w:sz w:val="20"/>
          <w:szCs w:val="20"/>
          <w:lang w:val="ka-GE"/>
        </w:rPr>
        <w:t>Maxime der Relation</w:t>
      </w:r>
      <w:r w:rsidRPr="009A0D56">
        <w:rPr>
          <w:rFonts w:ascii="AcadNusx" w:hAnsi="AcadNusx"/>
          <w:noProof/>
          <w:sz w:val="20"/>
          <w:szCs w:val="20"/>
          <w:lang w:val="ka-GE"/>
        </w:rPr>
        <w:t xml:space="preserve">) irRveva, roca mTxrobeli meorexarisxovan sakiTxebs exeba, garkveul TemebTan mimarTebaSi cdilobs recipientis yuradRebis gafantvas anda amgvar Temebze mxolod </w:t>
      </w:r>
      <w:r w:rsidR="00B23EFA" w:rsidRPr="00B23EFA">
        <w:rPr>
          <w:rFonts w:ascii="AcadNusx" w:hAnsi="AcadNusx"/>
          <w:noProof/>
          <w:sz w:val="20"/>
          <w:szCs w:val="20"/>
          <w:lang w:val="ka-GE"/>
        </w:rPr>
        <w:t>Tvalis asaxvevad</w:t>
      </w:r>
      <w:r w:rsidRPr="009A0D56">
        <w:rPr>
          <w:rFonts w:ascii="AcadNusx" w:hAnsi="AcadNusx"/>
          <w:noProof/>
          <w:sz w:val="20"/>
          <w:szCs w:val="20"/>
          <w:lang w:val="ka-GE"/>
        </w:rPr>
        <w:t xml:space="preserve"> msjelobs;</w:t>
      </w:r>
    </w:p>
    <w:p w:rsidR="00AA41B1" w:rsidRPr="009A0D56" w:rsidRDefault="00AA41B1" w:rsidP="00AF23F6">
      <w:pPr>
        <w:spacing w:line="360" w:lineRule="auto"/>
        <w:jc w:val="both"/>
        <w:rPr>
          <w:rFonts w:ascii="AcadNusx" w:hAnsi="AcadNusx"/>
          <w:noProof/>
          <w:sz w:val="20"/>
          <w:szCs w:val="20"/>
          <w:lang w:val="ka-GE"/>
        </w:rPr>
      </w:pPr>
      <w:r w:rsidRPr="009A0D56">
        <w:rPr>
          <w:rFonts w:ascii="AcadNusx" w:hAnsi="AcadNusx"/>
          <w:noProof/>
          <w:sz w:val="20"/>
          <w:szCs w:val="20"/>
          <w:lang w:val="ka-GE"/>
        </w:rPr>
        <w:t>d) mTxrobeli arRvevs modalobis debulebas (</w:t>
      </w:r>
      <w:r w:rsidRPr="009A0D56">
        <w:rPr>
          <w:noProof/>
          <w:sz w:val="20"/>
          <w:szCs w:val="20"/>
          <w:lang w:val="ka-GE"/>
        </w:rPr>
        <w:t>Maxime der Modalität</w:t>
      </w:r>
      <w:r w:rsidRPr="009A0D56">
        <w:rPr>
          <w:rFonts w:ascii="AcadNusx" w:hAnsi="AcadNusx"/>
          <w:noProof/>
          <w:sz w:val="20"/>
          <w:szCs w:val="20"/>
          <w:lang w:val="ka-GE"/>
        </w:rPr>
        <w:t>), Tu misi monaTxrobi bundovani an qaoturi, zedmetad detaluri an mravalmniSvnelovania.</w:t>
      </w:r>
      <w:r w:rsidRPr="009A0D56">
        <w:rPr>
          <w:rStyle w:val="FootnoteReference"/>
          <w:rFonts w:ascii="AcadNusx" w:hAnsi="AcadNusx"/>
          <w:noProof/>
          <w:sz w:val="20"/>
          <w:szCs w:val="20"/>
          <w:lang w:val="ka-GE"/>
        </w:rPr>
        <w:footnoteReference w:id="15"/>
      </w:r>
    </w:p>
    <w:p w:rsidR="00AA41B1" w:rsidRPr="009A0D56" w:rsidRDefault="00AA41B1" w:rsidP="00AF23F6">
      <w:pPr>
        <w:spacing w:line="360" w:lineRule="auto"/>
        <w:jc w:val="both"/>
        <w:rPr>
          <w:rFonts w:ascii="AcadNusx" w:hAnsi="AcadNusx"/>
          <w:noProof/>
          <w:sz w:val="22"/>
          <w:szCs w:val="22"/>
          <w:lang w:val="ka-GE"/>
        </w:rPr>
      </w:pPr>
    </w:p>
    <w:p w:rsidR="00AA41B1" w:rsidRPr="009A0D56" w:rsidRDefault="00AA41B1" w:rsidP="00AF23F6">
      <w:pPr>
        <w:spacing w:line="360" w:lineRule="auto"/>
        <w:jc w:val="both"/>
        <w:rPr>
          <w:rFonts w:ascii="AcadNusx" w:hAnsi="AcadNusx"/>
          <w:noProof/>
          <w:sz w:val="22"/>
          <w:szCs w:val="22"/>
          <w:lang w:val="ka-GE"/>
        </w:rPr>
      </w:pPr>
      <w:r w:rsidRPr="009A0D56">
        <w:rPr>
          <w:rFonts w:ascii="AcadNusx" w:hAnsi="AcadNusx"/>
          <w:noProof/>
          <w:sz w:val="22"/>
          <w:szCs w:val="22"/>
          <w:lang w:val="ka-GE"/>
        </w:rPr>
        <w:t xml:space="preserve">dasaxelebuli kriteriumebi dagvexmareba “jojoxeTis” </w:t>
      </w:r>
      <w:r w:rsidR="008E723E">
        <w:rPr>
          <w:rFonts w:ascii="AcadNusx" w:hAnsi="AcadNusx"/>
          <w:noProof/>
          <w:sz w:val="22"/>
          <w:szCs w:val="22"/>
          <w:lang w:val="ka-GE"/>
        </w:rPr>
        <w:t>mTxroblis</w:t>
      </w:r>
      <w:r w:rsidRPr="009A0D56">
        <w:rPr>
          <w:rFonts w:ascii="AcadNusx" w:hAnsi="AcadNusx"/>
          <w:noProof/>
          <w:sz w:val="22"/>
          <w:szCs w:val="22"/>
          <w:lang w:val="ka-GE"/>
        </w:rPr>
        <w:t xml:space="preserve"> daxasiaTebaSi.</w:t>
      </w:r>
    </w:p>
    <w:p w:rsidR="00AA41B1" w:rsidRPr="009A0D56" w:rsidRDefault="00AA41B1" w:rsidP="00AF23F6">
      <w:pPr>
        <w:spacing w:line="360" w:lineRule="auto"/>
        <w:jc w:val="center"/>
        <w:rPr>
          <w:rFonts w:ascii="AcadNusx" w:hAnsi="AcadNusx"/>
          <w:noProof/>
          <w:sz w:val="22"/>
          <w:szCs w:val="22"/>
          <w:lang w:val="ka-GE"/>
        </w:rPr>
      </w:pPr>
      <w:r w:rsidRPr="009A0D56">
        <w:rPr>
          <w:rFonts w:ascii="AcadNusx" w:hAnsi="AcadNusx"/>
          <w:noProof/>
          <w:sz w:val="22"/>
          <w:szCs w:val="22"/>
          <w:lang w:val="ka-GE"/>
        </w:rPr>
        <w:tab/>
        <w:t>*</w:t>
      </w:r>
      <w:r w:rsidRPr="009A0D56">
        <w:rPr>
          <w:rFonts w:ascii="AcadNusx" w:hAnsi="AcadNusx"/>
          <w:noProof/>
          <w:sz w:val="22"/>
          <w:szCs w:val="22"/>
          <w:lang w:val="ka-GE"/>
        </w:rPr>
        <w:tab/>
        <w:t>*</w:t>
      </w:r>
      <w:r w:rsidRPr="009A0D56">
        <w:rPr>
          <w:rFonts w:ascii="AcadNusx" w:hAnsi="AcadNusx"/>
          <w:noProof/>
          <w:sz w:val="22"/>
          <w:szCs w:val="22"/>
          <w:lang w:val="ka-GE"/>
        </w:rPr>
        <w:tab/>
        <w:t>*</w:t>
      </w:r>
    </w:p>
    <w:p w:rsidR="00AA41B1" w:rsidRPr="009A0D56" w:rsidRDefault="00AA41B1" w:rsidP="00AF23F6">
      <w:pPr>
        <w:spacing w:line="360" w:lineRule="auto"/>
        <w:ind w:firstLine="708"/>
        <w:jc w:val="both"/>
        <w:rPr>
          <w:rFonts w:ascii="AcadNusx" w:hAnsi="AcadNusx"/>
          <w:noProof/>
          <w:sz w:val="22"/>
          <w:szCs w:val="22"/>
          <w:lang w:val="ka-GE"/>
        </w:rPr>
      </w:pPr>
      <w:r w:rsidRPr="009A0D56">
        <w:rPr>
          <w:rFonts w:ascii="AcadNusx" w:hAnsi="AcadNusx"/>
          <w:noProof/>
          <w:sz w:val="22"/>
          <w:szCs w:val="22"/>
          <w:lang w:val="ka-GE"/>
        </w:rPr>
        <w:t>jer kidev gunar brandeli miuTiTebs Tavis monografiaSi “Tavisebur meryeobaze”, romelic “jojoxeTSi” SeiniSneba.</w:t>
      </w:r>
      <w:r w:rsidRPr="009A0D56">
        <w:rPr>
          <w:rStyle w:val="FootnoteReference"/>
          <w:rFonts w:ascii="AcadNusx" w:hAnsi="AcadNusx"/>
          <w:noProof/>
          <w:sz w:val="22"/>
          <w:szCs w:val="22"/>
          <w:lang w:val="ka-GE"/>
        </w:rPr>
        <w:footnoteReference w:id="16"/>
      </w:r>
      <w:r w:rsidRPr="009A0D56">
        <w:rPr>
          <w:rFonts w:ascii="AcadNusx" w:hAnsi="AcadNusx"/>
          <w:noProof/>
          <w:sz w:val="22"/>
          <w:szCs w:val="22"/>
          <w:lang w:val="ka-GE"/>
        </w:rPr>
        <w:t xml:space="preserve"> volfgang beSnitic saubrobs “ambivalentobaze”, romelic aSkarad </w:t>
      </w:r>
      <w:r w:rsidR="00B23EFA" w:rsidRPr="00B23EFA">
        <w:rPr>
          <w:rFonts w:ascii="AcadNusx" w:hAnsi="AcadNusx"/>
          <w:noProof/>
          <w:sz w:val="22"/>
          <w:szCs w:val="22"/>
          <w:lang w:val="ka-GE"/>
        </w:rPr>
        <w:t>iCens Tavs</w:t>
      </w:r>
      <w:r w:rsidRPr="009A0D56">
        <w:rPr>
          <w:rFonts w:ascii="AcadNusx" w:hAnsi="AcadNusx"/>
          <w:noProof/>
          <w:sz w:val="22"/>
          <w:szCs w:val="22"/>
          <w:lang w:val="ka-GE"/>
        </w:rPr>
        <w:t xml:space="preserve"> “jojoxeTsa” da dramebSi ciklidan “damaskos</w:t>
      </w:r>
      <w:r w:rsidR="00B23EFA" w:rsidRPr="00B23EFA">
        <w:rPr>
          <w:rFonts w:ascii="AcadNusx" w:hAnsi="AcadNusx"/>
          <w:noProof/>
          <w:sz w:val="22"/>
          <w:szCs w:val="22"/>
          <w:lang w:val="ka-GE"/>
        </w:rPr>
        <w:t>a</w:t>
      </w:r>
      <w:r w:rsidRPr="009A0D56">
        <w:rPr>
          <w:rFonts w:ascii="AcadNusx" w:hAnsi="AcadNusx"/>
          <w:noProof/>
          <w:sz w:val="22"/>
          <w:szCs w:val="22"/>
          <w:lang w:val="ka-GE"/>
        </w:rPr>
        <w:t>ken”.</w:t>
      </w:r>
      <w:r w:rsidRPr="009A0D56">
        <w:rPr>
          <w:rStyle w:val="FootnoteReference"/>
          <w:rFonts w:ascii="AcadNusx" w:hAnsi="AcadNusx"/>
          <w:noProof/>
          <w:sz w:val="22"/>
          <w:szCs w:val="22"/>
          <w:lang w:val="ka-GE"/>
        </w:rPr>
        <w:footnoteReference w:id="17"/>
      </w:r>
      <w:r w:rsidRPr="009A0D56">
        <w:rPr>
          <w:rFonts w:ascii="AcadNusx" w:hAnsi="AcadNusx"/>
          <w:noProof/>
          <w:sz w:val="22"/>
          <w:szCs w:val="22"/>
          <w:lang w:val="ka-GE"/>
        </w:rPr>
        <w:t xml:space="preserve"> samwuxarod arcerTi mkvlevari ar cdilobs am fenomenis safuZvlianad Seswavlas. Cven swored am danaklisis Sevsebas SevecdebiT.</w:t>
      </w:r>
    </w:p>
    <w:p w:rsidR="00BC2E10" w:rsidRDefault="00AF23F6" w:rsidP="00AF23F6">
      <w:pPr>
        <w:spacing w:line="360" w:lineRule="auto"/>
        <w:jc w:val="both"/>
        <w:rPr>
          <w:rFonts w:ascii="AcadNusx" w:hAnsi="AcadNusx"/>
          <w:noProof/>
          <w:sz w:val="22"/>
          <w:szCs w:val="22"/>
          <w:lang w:val="en-US"/>
        </w:rPr>
      </w:pPr>
      <w:r>
        <w:rPr>
          <w:rFonts w:ascii="AcadNusx" w:hAnsi="AcadNusx"/>
          <w:noProof/>
          <w:sz w:val="22"/>
          <w:szCs w:val="22"/>
          <w:lang w:val="ka-GE"/>
        </w:rPr>
        <w:tab/>
      </w:r>
      <w:r w:rsidR="00BC2E10" w:rsidRPr="00B25DC5">
        <w:rPr>
          <w:rFonts w:ascii="AcadNusx" w:hAnsi="AcadNusx"/>
          <w:sz w:val="22"/>
          <w:szCs w:val="22"/>
          <w:lang w:val="ka-GE"/>
        </w:rPr>
        <w:t xml:space="preserve">rogorc zemoT iTqva, teqstSi urTierTgamomricxavi gamonaTqvamebis arseboba arasarwmuno Txrobis erT-erTi utyuari niSania. </w:t>
      </w:r>
      <w:r w:rsidR="00BC2E10">
        <w:rPr>
          <w:rFonts w:ascii="AcadNusx" w:hAnsi="AcadNusx"/>
          <w:sz w:val="22"/>
          <w:szCs w:val="22"/>
          <w:lang w:val="en-US"/>
        </w:rPr>
        <w:t xml:space="preserve">“jojoxeTSi” mravali aseTi gamonaTqvamis povna SeiZleba. mTxroblis urTierTgamomricxavi </w:t>
      </w:r>
      <w:r w:rsidR="00BC2E10">
        <w:rPr>
          <w:rFonts w:ascii="AcadNusx" w:hAnsi="AcadNusx"/>
          <w:noProof/>
          <w:sz w:val="22"/>
          <w:szCs w:val="22"/>
          <w:lang w:val="en-US"/>
        </w:rPr>
        <w:t xml:space="preserve">cnobebi ramdenime </w:t>
      </w:r>
      <w:r w:rsidR="00C10C8B">
        <w:rPr>
          <w:rFonts w:ascii="AcadNusx" w:hAnsi="AcadNusx"/>
          <w:noProof/>
          <w:sz w:val="22"/>
          <w:szCs w:val="22"/>
          <w:lang w:val="en-US"/>
        </w:rPr>
        <w:t xml:space="preserve">sagulisxmo </w:t>
      </w:r>
      <w:r w:rsidR="00BC2E10">
        <w:rPr>
          <w:rFonts w:ascii="AcadNusx" w:hAnsi="AcadNusx"/>
          <w:noProof/>
          <w:sz w:val="22"/>
          <w:szCs w:val="22"/>
          <w:lang w:val="en-US"/>
        </w:rPr>
        <w:t>sakiTxs</w:t>
      </w:r>
      <w:r w:rsidR="00C10C8B">
        <w:rPr>
          <w:rFonts w:ascii="AcadNusx" w:hAnsi="AcadNusx"/>
          <w:noProof/>
          <w:sz w:val="22"/>
          <w:szCs w:val="22"/>
          <w:lang w:val="en-US"/>
        </w:rPr>
        <w:t xml:space="preserve"> exeba:</w:t>
      </w:r>
    </w:p>
    <w:p w:rsidR="00AE2C81" w:rsidRPr="009A0D56" w:rsidRDefault="00BC2E10" w:rsidP="00AF23F6">
      <w:pPr>
        <w:spacing w:line="360" w:lineRule="auto"/>
        <w:ind w:firstLine="708"/>
        <w:jc w:val="both"/>
        <w:rPr>
          <w:rFonts w:ascii="AcadNusx" w:hAnsi="AcadNusx"/>
          <w:noProof/>
          <w:sz w:val="22"/>
          <w:szCs w:val="22"/>
          <w:lang w:val="ka-GE"/>
        </w:rPr>
      </w:pPr>
      <w:r>
        <w:rPr>
          <w:rFonts w:ascii="AcadNusx" w:hAnsi="AcadNusx"/>
          <w:noProof/>
          <w:sz w:val="22"/>
          <w:szCs w:val="22"/>
          <w:lang w:val="en-US"/>
        </w:rPr>
        <w:t>1.</w:t>
      </w:r>
      <w:r w:rsidRPr="009A0D56">
        <w:rPr>
          <w:rFonts w:ascii="AcadNusx" w:hAnsi="AcadNusx"/>
          <w:noProof/>
          <w:sz w:val="22"/>
          <w:szCs w:val="22"/>
          <w:lang w:val="ka-GE"/>
        </w:rPr>
        <w:t xml:space="preserve"> </w:t>
      </w:r>
      <w:r w:rsidRPr="00552575">
        <w:rPr>
          <w:rFonts w:ascii="AcadNusx" w:hAnsi="AcadNusx"/>
          <w:b/>
          <w:noProof/>
          <w:sz w:val="22"/>
          <w:szCs w:val="22"/>
          <w:lang w:val="ka-GE"/>
        </w:rPr>
        <w:t>uxilavi Zalebi</w:t>
      </w:r>
      <w:r w:rsidR="00552575">
        <w:rPr>
          <w:rFonts w:ascii="AcadNusx" w:hAnsi="AcadNusx"/>
          <w:b/>
          <w:noProof/>
          <w:sz w:val="22"/>
          <w:szCs w:val="22"/>
          <w:lang w:val="en-US"/>
        </w:rPr>
        <w:t>s</w:t>
      </w:r>
      <w:r w:rsidRPr="00552575">
        <w:rPr>
          <w:rFonts w:ascii="AcadNusx" w:hAnsi="AcadNusx"/>
          <w:b/>
          <w:noProof/>
          <w:sz w:val="22"/>
          <w:szCs w:val="22"/>
          <w:lang w:val="ka-GE"/>
        </w:rPr>
        <w:t xml:space="preserve"> </w:t>
      </w:r>
      <w:r w:rsidR="00C10C8B" w:rsidRPr="00552575">
        <w:rPr>
          <w:rFonts w:ascii="AcadNusx" w:hAnsi="AcadNusx"/>
          <w:b/>
          <w:noProof/>
          <w:sz w:val="22"/>
          <w:szCs w:val="22"/>
          <w:lang w:val="en-US"/>
        </w:rPr>
        <w:t>ganwyoba mTavari gmirisadmi</w:t>
      </w:r>
      <w:r w:rsidR="00552575">
        <w:rPr>
          <w:rFonts w:ascii="AcadNusx" w:hAnsi="AcadNusx"/>
          <w:noProof/>
          <w:sz w:val="22"/>
          <w:szCs w:val="22"/>
          <w:lang w:val="en-US"/>
        </w:rPr>
        <w:t xml:space="preserve">. </w:t>
      </w:r>
      <w:r w:rsidR="00AE2C81" w:rsidRPr="009A0D56">
        <w:rPr>
          <w:rFonts w:ascii="AcadNusx" w:hAnsi="AcadNusx"/>
          <w:noProof/>
          <w:sz w:val="22"/>
          <w:szCs w:val="22"/>
          <w:lang w:val="ka-GE"/>
        </w:rPr>
        <w:t>“Zalebi” zogjer mTavari gmiris mfarvelad gvevlinebian, zogjer xels uSlian da sjian mas, sxva dros ki misi codvebisgan ganwmedisaTvis iRvwian da a.S. erTi SexedviT SeiZleba vifiqroT, rom aq ori sxvadasxva tipis ZalebTan gvaqvs saqme, saxeldobr – keTil ZalebTan (</w:t>
      </w:r>
      <w:r w:rsidR="00AE2C81" w:rsidRPr="009A0D56">
        <w:rPr>
          <w:rFonts w:ascii="AcadNusx" w:hAnsi="AcadNusx"/>
          <w:i/>
          <w:noProof/>
          <w:sz w:val="22"/>
          <w:szCs w:val="22"/>
          <w:lang w:val="ka-GE"/>
        </w:rPr>
        <w:t>uxilavi, gangeba, maradiuli, sulni, RmerTni</w:t>
      </w:r>
      <w:r w:rsidR="00AE2C81" w:rsidRPr="009A0D56">
        <w:rPr>
          <w:rFonts w:ascii="AcadNusx" w:hAnsi="AcadNusx"/>
          <w:noProof/>
          <w:sz w:val="22"/>
          <w:szCs w:val="22"/>
          <w:lang w:val="ka-GE"/>
        </w:rPr>
        <w:t>) da borot ZalebTan (</w:t>
      </w:r>
      <w:r w:rsidR="00AE2C81" w:rsidRPr="009A0D56">
        <w:rPr>
          <w:rFonts w:ascii="AcadNusx" w:hAnsi="AcadNusx"/>
          <w:i/>
          <w:noProof/>
          <w:sz w:val="22"/>
          <w:szCs w:val="22"/>
          <w:lang w:val="ka-GE"/>
        </w:rPr>
        <w:t>demoni, eSmaki, boroti</w:t>
      </w:r>
      <w:r w:rsidR="00AE2C81" w:rsidRPr="009A0D56">
        <w:rPr>
          <w:rFonts w:ascii="AcadNusx" w:hAnsi="AcadNusx"/>
          <w:noProof/>
          <w:sz w:val="22"/>
          <w:szCs w:val="22"/>
          <w:lang w:val="ka-GE"/>
        </w:rPr>
        <w:t xml:space="preserve">). magram sinamdvileSi </w:t>
      </w:r>
      <w:r w:rsidR="00AE2C81">
        <w:rPr>
          <w:rFonts w:ascii="AcadNusx" w:hAnsi="AcadNusx"/>
          <w:noProof/>
          <w:sz w:val="22"/>
          <w:szCs w:val="22"/>
          <w:lang w:val="en-US"/>
        </w:rPr>
        <w:t>o</w:t>
      </w:r>
      <w:r w:rsidR="00AE2C81" w:rsidRPr="009A0D56">
        <w:rPr>
          <w:rFonts w:ascii="AcadNusx" w:hAnsi="AcadNusx"/>
          <w:noProof/>
          <w:sz w:val="22"/>
          <w:szCs w:val="22"/>
          <w:lang w:val="ka-GE"/>
        </w:rPr>
        <w:t>ri</w:t>
      </w:r>
      <w:r w:rsidR="00AE2C81">
        <w:rPr>
          <w:rFonts w:ascii="AcadNusx" w:hAnsi="AcadNusx"/>
          <w:noProof/>
          <w:sz w:val="22"/>
          <w:szCs w:val="22"/>
          <w:lang w:val="en-US"/>
        </w:rPr>
        <w:t>ve maTganis</w:t>
      </w:r>
      <w:r w:rsidR="00AE2C81" w:rsidRPr="009A0D56">
        <w:rPr>
          <w:rFonts w:ascii="AcadNusx" w:hAnsi="AcadNusx"/>
          <w:noProof/>
          <w:sz w:val="22"/>
          <w:szCs w:val="22"/>
          <w:lang w:val="ka-GE"/>
        </w:rPr>
        <w:t xml:space="preserve"> moqmedebis are erTmaneTSia areuli. es Cans</w:t>
      </w:r>
      <w:r w:rsidR="00AE2C81">
        <w:rPr>
          <w:rFonts w:ascii="AcadNusx" w:hAnsi="AcadNusx"/>
          <w:noProof/>
          <w:sz w:val="22"/>
          <w:szCs w:val="22"/>
          <w:lang w:val="en-US"/>
        </w:rPr>
        <w:t>,</w:t>
      </w:r>
      <w:r w:rsidR="00AE2C81" w:rsidRPr="009A0D56">
        <w:rPr>
          <w:rFonts w:ascii="AcadNusx" w:hAnsi="AcadNusx"/>
          <w:noProof/>
          <w:sz w:val="22"/>
          <w:szCs w:val="22"/>
          <w:lang w:val="ka-GE"/>
        </w:rPr>
        <w:t xml:space="preserve"> magaliTad</w:t>
      </w:r>
      <w:r w:rsidR="00AE2C81">
        <w:rPr>
          <w:rFonts w:ascii="AcadNusx" w:hAnsi="AcadNusx"/>
          <w:noProof/>
          <w:sz w:val="22"/>
          <w:szCs w:val="22"/>
          <w:lang w:val="en-US"/>
        </w:rPr>
        <w:t>,</w:t>
      </w:r>
      <w:r w:rsidR="00AE2C81" w:rsidRPr="009A0D56">
        <w:rPr>
          <w:rFonts w:ascii="AcadNusx" w:hAnsi="AcadNusx"/>
          <w:noProof/>
          <w:sz w:val="22"/>
          <w:szCs w:val="22"/>
          <w:lang w:val="ka-GE"/>
        </w:rPr>
        <w:t xml:space="preserve"> </w:t>
      </w:r>
      <w:r w:rsidR="00AE2C81">
        <w:rPr>
          <w:rFonts w:ascii="AcadNusx" w:hAnsi="AcadNusx"/>
          <w:noProof/>
          <w:sz w:val="22"/>
          <w:szCs w:val="22"/>
          <w:lang w:val="en-US"/>
        </w:rPr>
        <w:t>VI</w:t>
      </w:r>
      <w:r w:rsidR="00AE2C81" w:rsidRPr="009A0D56">
        <w:rPr>
          <w:rFonts w:ascii="AcadNusx" w:hAnsi="AcadNusx"/>
          <w:noProof/>
          <w:sz w:val="22"/>
          <w:szCs w:val="22"/>
          <w:lang w:val="ka-GE"/>
        </w:rPr>
        <w:t xml:space="preserve"> TavSi, sadac boroti suli, romelTanac mTxrobeli apirebs Serkinebas, uecrad “uxilavis marjvena” aRmoCndeba,</w:t>
      </w:r>
      <w:r w:rsidR="00AE2C81">
        <w:rPr>
          <w:rFonts w:ascii="AcadNusx" w:hAnsi="AcadNusx"/>
          <w:noProof/>
          <w:sz w:val="22"/>
          <w:szCs w:val="22"/>
          <w:lang w:val="ka-GE"/>
        </w:rPr>
        <w:t xml:space="preserve"> anda </w:t>
      </w:r>
      <w:r w:rsidR="00AE2C81">
        <w:rPr>
          <w:rFonts w:ascii="AcadNusx" w:hAnsi="AcadNusx"/>
          <w:noProof/>
          <w:sz w:val="22"/>
          <w:szCs w:val="22"/>
          <w:lang w:val="en-US"/>
        </w:rPr>
        <w:t>XV</w:t>
      </w:r>
      <w:r w:rsidR="00AE2C81" w:rsidRPr="009A0D56">
        <w:rPr>
          <w:rFonts w:ascii="AcadNusx" w:hAnsi="AcadNusx"/>
          <w:noProof/>
          <w:sz w:val="22"/>
          <w:szCs w:val="22"/>
          <w:lang w:val="ka-GE"/>
        </w:rPr>
        <w:t xml:space="preserve"> TavSi, sadac qriste av sulTan aris gaigivebuli da mogvianebiT, epilogSi, sruliadac SurisZiebis sulad </w:t>
      </w:r>
      <w:r w:rsidR="00AE2C81">
        <w:rPr>
          <w:rFonts w:ascii="AcadNusx" w:hAnsi="AcadNusx"/>
          <w:noProof/>
          <w:sz w:val="22"/>
          <w:szCs w:val="22"/>
          <w:lang w:val="en-US"/>
        </w:rPr>
        <w:t>aris gamocxadebuli</w:t>
      </w:r>
      <w:r w:rsidR="00AE2C81">
        <w:rPr>
          <w:rFonts w:ascii="AcadNusx" w:hAnsi="AcadNusx"/>
          <w:noProof/>
          <w:sz w:val="22"/>
          <w:szCs w:val="22"/>
          <w:lang w:val="ka-GE"/>
        </w:rPr>
        <w:t xml:space="preserve">. </w:t>
      </w:r>
      <w:r w:rsidR="00AE2C81" w:rsidRPr="009A0D56">
        <w:rPr>
          <w:rFonts w:ascii="AcadNusx" w:hAnsi="AcadNusx"/>
          <w:noProof/>
          <w:sz w:val="22"/>
          <w:szCs w:val="22"/>
          <w:lang w:val="ka-GE"/>
        </w:rPr>
        <w:t>saqme gvq</w:t>
      </w:r>
      <w:r w:rsidR="00AE2C81">
        <w:rPr>
          <w:rFonts w:ascii="AcadNusx" w:hAnsi="AcadNusx"/>
          <w:noProof/>
          <w:sz w:val="22"/>
          <w:szCs w:val="22"/>
          <w:lang w:val="en-US"/>
        </w:rPr>
        <w:t>onia</w:t>
      </w:r>
      <w:r w:rsidR="00AE2C81" w:rsidRPr="009A0D56">
        <w:rPr>
          <w:rFonts w:ascii="AcadNusx" w:hAnsi="AcadNusx"/>
          <w:noProof/>
          <w:sz w:val="22"/>
          <w:szCs w:val="22"/>
          <w:lang w:val="ka-GE"/>
        </w:rPr>
        <w:t xml:space="preserve"> ara or dapirispirebul ZalasTan, aramed erTaderT ZalasTan, romelic viTom </w:t>
      </w:r>
      <w:r w:rsidR="00AE2C81">
        <w:rPr>
          <w:rFonts w:ascii="AcadNusx" w:hAnsi="AcadNusx"/>
          <w:noProof/>
          <w:sz w:val="22"/>
          <w:szCs w:val="22"/>
          <w:lang w:val="ka-GE"/>
        </w:rPr>
        <w:t>mTxroblis</w:t>
      </w:r>
      <w:r w:rsidR="00AE2C81" w:rsidRPr="009A0D56">
        <w:rPr>
          <w:rFonts w:ascii="AcadNusx" w:hAnsi="AcadNusx"/>
          <w:noProof/>
          <w:sz w:val="22"/>
          <w:szCs w:val="22"/>
          <w:lang w:val="ka-GE"/>
        </w:rPr>
        <w:t xml:space="preserve"> bed-iRbals ganagebs. es Zala erTsa da imave dros tanjavs, sjis da mfarvelobs mTxrobels. magram gansakuTrebiT saintereso TviT </w:t>
      </w:r>
      <w:r w:rsidR="00AE2C81">
        <w:rPr>
          <w:rFonts w:ascii="AcadNusx" w:hAnsi="AcadNusx"/>
          <w:noProof/>
          <w:sz w:val="22"/>
          <w:szCs w:val="22"/>
          <w:lang w:val="ka-GE"/>
        </w:rPr>
        <w:t>mTxroblis</w:t>
      </w:r>
      <w:r w:rsidR="00AE2C81" w:rsidRPr="009A0D56">
        <w:rPr>
          <w:rFonts w:ascii="AcadNusx" w:hAnsi="AcadNusx"/>
          <w:noProof/>
          <w:sz w:val="22"/>
          <w:szCs w:val="22"/>
          <w:lang w:val="ka-GE"/>
        </w:rPr>
        <w:t xml:space="preserve"> qmedebaa am Zalebis mimarT. kerZod, tanjva ar uSlis mas xels imaSi, rom uxilavs gamocda mouwyos, win aRudges mas, SeaCvenos zeca, Tavi “patiosan kacad” gamoacxados da Zalebs usayveduros usamarTlod movlenili gansacdeli, </w:t>
      </w:r>
      <w:r w:rsidR="00AE2C81">
        <w:rPr>
          <w:rFonts w:ascii="AcadNusx" w:hAnsi="AcadNusx"/>
          <w:noProof/>
          <w:sz w:val="22"/>
          <w:szCs w:val="22"/>
          <w:lang w:val="en-US"/>
        </w:rPr>
        <w:t xml:space="preserve">sxva dros ki – </w:t>
      </w:r>
      <w:r w:rsidR="00AE2C81" w:rsidRPr="009A0D56">
        <w:rPr>
          <w:rFonts w:ascii="AcadNusx" w:hAnsi="AcadNusx"/>
          <w:noProof/>
          <w:sz w:val="22"/>
          <w:szCs w:val="22"/>
          <w:lang w:val="ka-GE"/>
        </w:rPr>
        <w:t>Zalebis mier moyenebuli tanjva arasakmarisad CaTvalos.</w:t>
      </w:r>
    </w:p>
    <w:p w:rsidR="00BC2E10" w:rsidRPr="00AE2C81" w:rsidRDefault="00AE2C81" w:rsidP="00AF23F6">
      <w:pPr>
        <w:spacing w:line="360" w:lineRule="auto"/>
        <w:ind w:firstLine="708"/>
        <w:jc w:val="both"/>
        <w:rPr>
          <w:rFonts w:ascii="AcadNusx" w:hAnsi="AcadNusx"/>
          <w:noProof/>
          <w:sz w:val="22"/>
          <w:szCs w:val="22"/>
          <w:lang w:val="ka-GE"/>
        </w:rPr>
      </w:pPr>
      <w:r w:rsidRPr="009A0D56">
        <w:rPr>
          <w:rFonts w:ascii="AcadNusx" w:hAnsi="AcadNusx"/>
          <w:noProof/>
          <w:sz w:val="22"/>
          <w:szCs w:val="22"/>
          <w:lang w:val="ka-GE"/>
        </w:rPr>
        <w:t xml:space="preserve">am orazrovnebis miuxedavad </w:t>
      </w:r>
      <w:r>
        <w:rPr>
          <w:rFonts w:ascii="AcadNusx" w:hAnsi="AcadNusx"/>
          <w:noProof/>
          <w:sz w:val="22"/>
          <w:szCs w:val="22"/>
          <w:lang w:val="ka-GE"/>
        </w:rPr>
        <w:t>mTxroblis</w:t>
      </w:r>
      <w:r w:rsidRPr="009A0D56">
        <w:rPr>
          <w:rFonts w:ascii="AcadNusx" w:hAnsi="AcadNusx"/>
          <w:noProof/>
          <w:sz w:val="22"/>
          <w:szCs w:val="22"/>
          <w:lang w:val="ka-GE"/>
        </w:rPr>
        <w:t xml:space="preserve"> damokidebulebaSi Zalebis mimarT mainc SeiZleba garkveuli strategiis aRmoCena. mTel romanSi ar moiZebneba iseTi xdomileba, romlis gamoc mTxrobeli Tavis Tavze aiRebda </w:t>
      </w:r>
      <w:r w:rsidRPr="009A0D56">
        <w:rPr>
          <w:rFonts w:ascii="AcadNusx" w:hAnsi="AcadNusx"/>
          <w:noProof/>
          <w:sz w:val="22"/>
          <w:szCs w:val="22"/>
          <w:lang w:val="ka-GE"/>
        </w:rPr>
        <w:lastRenderedPageBreak/>
        <w:t xml:space="preserve">pasuxisgeblobas, yvelaferi, rac fiqtiur samyaroSi xdeba, </w:t>
      </w:r>
      <w:r w:rsidRPr="00AE2C81">
        <w:rPr>
          <w:rFonts w:ascii="AcadNusx" w:hAnsi="AcadNusx"/>
          <w:noProof/>
          <w:sz w:val="22"/>
          <w:szCs w:val="22"/>
          <w:lang w:val="ka-GE"/>
        </w:rPr>
        <w:t xml:space="preserve">idumal </w:t>
      </w:r>
      <w:r w:rsidRPr="009A0D56">
        <w:rPr>
          <w:rFonts w:ascii="AcadNusx" w:hAnsi="AcadNusx"/>
          <w:noProof/>
          <w:sz w:val="22"/>
          <w:szCs w:val="22"/>
          <w:lang w:val="ka-GE"/>
        </w:rPr>
        <w:t>Zal</w:t>
      </w:r>
      <w:r w:rsidRPr="00AE2C81">
        <w:rPr>
          <w:rFonts w:ascii="AcadNusx" w:hAnsi="AcadNusx"/>
          <w:noProof/>
          <w:sz w:val="22"/>
          <w:szCs w:val="22"/>
          <w:lang w:val="ka-GE"/>
        </w:rPr>
        <w:t>ebs miewereba</w:t>
      </w:r>
      <w:r w:rsidRPr="009A0D56">
        <w:rPr>
          <w:rFonts w:ascii="AcadNusx" w:hAnsi="AcadNusx"/>
          <w:noProof/>
          <w:sz w:val="22"/>
          <w:szCs w:val="22"/>
          <w:lang w:val="ka-GE"/>
        </w:rPr>
        <w:t>. magram TandaTan irkveva, rom mxolod Zalebi ki ar ganageben yvelafers, aramed arsebobs sru</w:t>
      </w:r>
      <w:r>
        <w:rPr>
          <w:rFonts w:ascii="AcadNusx" w:hAnsi="AcadNusx"/>
          <w:noProof/>
          <w:sz w:val="22"/>
          <w:szCs w:val="22"/>
          <w:lang w:val="ka-GE"/>
        </w:rPr>
        <w:t>liad sxva rigis faqtorebic, rom</w:t>
      </w:r>
      <w:r w:rsidRPr="009A0D56">
        <w:rPr>
          <w:rFonts w:ascii="AcadNusx" w:hAnsi="AcadNusx"/>
          <w:noProof/>
          <w:sz w:val="22"/>
          <w:szCs w:val="22"/>
          <w:lang w:val="ka-GE"/>
        </w:rPr>
        <w:t>l</w:t>
      </w:r>
      <w:r w:rsidRPr="00AE2C81">
        <w:rPr>
          <w:rFonts w:ascii="AcadNusx" w:hAnsi="AcadNusx"/>
          <w:noProof/>
          <w:sz w:val="22"/>
          <w:szCs w:val="22"/>
          <w:lang w:val="ka-GE"/>
        </w:rPr>
        <w:t>eb</w:t>
      </w:r>
      <w:r w:rsidRPr="009A0D56">
        <w:rPr>
          <w:rFonts w:ascii="AcadNusx" w:hAnsi="AcadNusx"/>
          <w:noProof/>
          <w:sz w:val="22"/>
          <w:szCs w:val="22"/>
          <w:lang w:val="ka-GE"/>
        </w:rPr>
        <w:t>ic gadamwyvet rols asrulebs moqmedebis ganviTarebaSi.</w:t>
      </w:r>
      <w:r w:rsidR="00BC2E10" w:rsidRPr="009A0D56">
        <w:rPr>
          <w:rFonts w:ascii="AcadNusx" w:hAnsi="AcadNusx"/>
          <w:noProof/>
          <w:sz w:val="22"/>
          <w:szCs w:val="22"/>
          <w:lang w:val="ka-GE"/>
        </w:rPr>
        <w:t xml:space="preserve"> </w:t>
      </w:r>
    </w:p>
    <w:p w:rsidR="00BC2E10" w:rsidRDefault="00C10C8B" w:rsidP="00AF23F6">
      <w:pPr>
        <w:spacing w:line="360" w:lineRule="auto"/>
        <w:ind w:firstLine="708"/>
        <w:jc w:val="both"/>
        <w:rPr>
          <w:rFonts w:ascii="AcadNusx" w:hAnsi="AcadNusx"/>
          <w:noProof/>
          <w:sz w:val="22"/>
          <w:szCs w:val="22"/>
          <w:lang w:val="en-US"/>
        </w:rPr>
      </w:pPr>
      <w:r w:rsidRPr="00552575">
        <w:rPr>
          <w:rFonts w:ascii="AcadNusx" w:hAnsi="AcadNusx"/>
          <w:noProof/>
          <w:sz w:val="22"/>
          <w:szCs w:val="22"/>
          <w:lang w:val="ka-GE"/>
        </w:rPr>
        <w:t xml:space="preserve">2. </w:t>
      </w:r>
      <w:r w:rsidRPr="00552575">
        <w:rPr>
          <w:rFonts w:ascii="AcadNusx" w:hAnsi="AcadNusx"/>
          <w:b/>
          <w:noProof/>
          <w:sz w:val="22"/>
          <w:szCs w:val="22"/>
          <w:lang w:val="ka-GE"/>
        </w:rPr>
        <w:t>mTavari moqmedi piris ubedurebis mizezi</w:t>
      </w:r>
      <w:r w:rsidRPr="00552575">
        <w:rPr>
          <w:rFonts w:ascii="AcadNusx" w:hAnsi="AcadNusx"/>
          <w:noProof/>
          <w:sz w:val="22"/>
          <w:szCs w:val="22"/>
          <w:lang w:val="ka-GE"/>
        </w:rPr>
        <w:t>.</w:t>
      </w:r>
      <w:r w:rsidR="00BC2E10" w:rsidRPr="009A0D56">
        <w:rPr>
          <w:rFonts w:ascii="AcadNusx" w:hAnsi="AcadNusx"/>
          <w:noProof/>
          <w:sz w:val="22"/>
          <w:szCs w:val="22"/>
          <w:lang w:val="ka-GE"/>
        </w:rPr>
        <w:t xml:space="preserve"> </w:t>
      </w:r>
      <w:r w:rsidRPr="00552575">
        <w:rPr>
          <w:rFonts w:ascii="AcadNusx" w:hAnsi="AcadNusx"/>
          <w:noProof/>
          <w:sz w:val="22"/>
          <w:szCs w:val="22"/>
          <w:lang w:val="ka-GE"/>
        </w:rPr>
        <w:t xml:space="preserve">mis ubedurebaSi </w:t>
      </w:r>
      <w:r w:rsidR="00AE2C81" w:rsidRPr="00552575">
        <w:rPr>
          <w:rFonts w:ascii="AcadNusx" w:hAnsi="AcadNusx"/>
          <w:noProof/>
          <w:sz w:val="22"/>
          <w:szCs w:val="22"/>
          <w:lang w:val="ka-GE"/>
        </w:rPr>
        <w:t>idumal</w:t>
      </w:r>
      <w:r w:rsidR="00BC2E10" w:rsidRPr="009A0D56">
        <w:rPr>
          <w:rFonts w:ascii="AcadNusx" w:hAnsi="AcadNusx"/>
          <w:noProof/>
          <w:sz w:val="22"/>
          <w:szCs w:val="22"/>
          <w:lang w:val="ka-GE"/>
        </w:rPr>
        <w:t xml:space="preserve"> Zaleb</w:t>
      </w:r>
      <w:r w:rsidRPr="00552575">
        <w:rPr>
          <w:rFonts w:ascii="AcadNusx" w:hAnsi="AcadNusx"/>
          <w:noProof/>
          <w:sz w:val="22"/>
          <w:szCs w:val="22"/>
          <w:lang w:val="ka-GE"/>
        </w:rPr>
        <w:t>s</w:t>
      </w:r>
      <w:r w:rsidR="00BC2E10" w:rsidRPr="009A0D56">
        <w:rPr>
          <w:rFonts w:ascii="AcadNusx" w:hAnsi="AcadNusx"/>
          <w:noProof/>
          <w:sz w:val="22"/>
          <w:szCs w:val="22"/>
          <w:lang w:val="ka-GE"/>
        </w:rPr>
        <w:t xml:space="preserve"> </w:t>
      </w:r>
      <w:r w:rsidRPr="00552575">
        <w:rPr>
          <w:rFonts w:ascii="AcadNusx" w:hAnsi="AcadNusx"/>
          <w:noProof/>
          <w:sz w:val="22"/>
          <w:szCs w:val="22"/>
          <w:lang w:val="ka-GE"/>
        </w:rPr>
        <w:t xml:space="preserve">miuZRviT brali, </w:t>
      </w:r>
      <w:r w:rsidR="00BC2E10" w:rsidRPr="009A0D56">
        <w:rPr>
          <w:rFonts w:ascii="AcadNusx" w:hAnsi="AcadNusx"/>
          <w:noProof/>
          <w:sz w:val="22"/>
          <w:szCs w:val="22"/>
          <w:lang w:val="ka-GE"/>
        </w:rPr>
        <w:t>Teosofeb</w:t>
      </w:r>
      <w:r w:rsidRPr="00552575">
        <w:rPr>
          <w:rFonts w:ascii="AcadNusx" w:hAnsi="AcadNusx"/>
          <w:noProof/>
          <w:sz w:val="22"/>
          <w:szCs w:val="22"/>
          <w:lang w:val="ka-GE"/>
        </w:rPr>
        <w:t>s,</w:t>
      </w:r>
      <w:r w:rsidR="00BC2E10" w:rsidRPr="009A0D56">
        <w:rPr>
          <w:rFonts w:ascii="AcadNusx" w:hAnsi="AcadNusx"/>
          <w:noProof/>
          <w:sz w:val="22"/>
          <w:szCs w:val="22"/>
          <w:lang w:val="ka-GE"/>
        </w:rPr>
        <w:t xml:space="preserve"> qaleb</w:t>
      </w:r>
      <w:r w:rsidRPr="00552575">
        <w:rPr>
          <w:rFonts w:ascii="AcadNusx" w:hAnsi="AcadNusx"/>
          <w:noProof/>
          <w:sz w:val="22"/>
          <w:szCs w:val="22"/>
          <w:lang w:val="ka-GE"/>
        </w:rPr>
        <w:t>s</w:t>
      </w:r>
      <w:r w:rsidR="00AE2C81" w:rsidRPr="00552575">
        <w:rPr>
          <w:rFonts w:ascii="AcadNusx" w:hAnsi="AcadNusx"/>
          <w:noProof/>
          <w:sz w:val="22"/>
          <w:szCs w:val="22"/>
          <w:lang w:val="ka-GE"/>
        </w:rPr>
        <w:t xml:space="preserve"> Tu TviTon mas</w:t>
      </w:r>
      <w:r w:rsidR="00BC2E10" w:rsidRPr="009A0D56">
        <w:rPr>
          <w:rFonts w:ascii="AcadNusx" w:hAnsi="AcadNusx"/>
          <w:noProof/>
          <w:sz w:val="22"/>
          <w:szCs w:val="22"/>
          <w:lang w:val="ka-GE"/>
        </w:rPr>
        <w:t xml:space="preserve">? </w:t>
      </w:r>
      <w:r w:rsidR="00552575" w:rsidRPr="00552575">
        <w:rPr>
          <w:rFonts w:ascii="AcadNusx" w:hAnsi="AcadNusx"/>
          <w:noProof/>
          <w:sz w:val="22"/>
          <w:szCs w:val="22"/>
          <w:lang w:val="ka-GE"/>
        </w:rPr>
        <w:t xml:space="preserve">nawarmoebSi </w:t>
      </w:r>
      <w:r w:rsidR="00552575" w:rsidRPr="009A0D56">
        <w:rPr>
          <w:rFonts w:ascii="AcadNusx" w:hAnsi="AcadNusx"/>
          <w:noProof/>
          <w:sz w:val="22"/>
          <w:szCs w:val="22"/>
          <w:lang w:val="ka-GE"/>
        </w:rPr>
        <w:t xml:space="preserve">nacvalsaxelebs </w:t>
      </w:r>
      <w:r w:rsidR="00552575" w:rsidRPr="009A0D56">
        <w:rPr>
          <w:rFonts w:ascii="AcadNusx" w:hAnsi="AcadNusx"/>
          <w:i/>
          <w:noProof/>
          <w:sz w:val="22"/>
          <w:szCs w:val="22"/>
          <w:lang w:val="ka-GE"/>
        </w:rPr>
        <w:t>is, vinc, isini</w:t>
      </w:r>
      <w:r w:rsidR="00552575" w:rsidRPr="009A0D56">
        <w:rPr>
          <w:rFonts w:ascii="AcadNusx" w:hAnsi="AcadNusx"/>
          <w:noProof/>
          <w:sz w:val="22"/>
          <w:szCs w:val="22"/>
          <w:lang w:val="ka-GE"/>
        </w:rPr>
        <w:t xml:space="preserve">, romlebiTac gangeba iyo warmodgenili, uecrad </w:t>
      </w:r>
      <w:r w:rsidR="00552575" w:rsidRPr="009A0D56">
        <w:rPr>
          <w:rFonts w:ascii="AcadNusx" w:hAnsi="AcadNusx"/>
          <w:i/>
          <w:noProof/>
          <w:sz w:val="22"/>
          <w:szCs w:val="22"/>
          <w:lang w:val="ka-GE"/>
        </w:rPr>
        <w:t>raRac qvena instinqti</w:t>
      </w:r>
      <w:r w:rsidR="00552575" w:rsidRPr="009A0D56">
        <w:rPr>
          <w:rFonts w:ascii="AcadNusx" w:hAnsi="AcadNusx"/>
          <w:noProof/>
          <w:sz w:val="22"/>
          <w:szCs w:val="22"/>
          <w:lang w:val="ka-GE"/>
        </w:rPr>
        <w:t xml:space="preserve"> enacvleba. </w:t>
      </w:r>
      <w:r w:rsidR="00552575" w:rsidRPr="00552575">
        <w:rPr>
          <w:rFonts w:ascii="AcadNusx" w:hAnsi="AcadNusx"/>
          <w:noProof/>
          <w:sz w:val="22"/>
          <w:szCs w:val="22"/>
          <w:lang w:val="ka-GE"/>
        </w:rPr>
        <w:t>IX</w:t>
      </w:r>
      <w:r w:rsidR="00552575" w:rsidRPr="009A0D56">
        <w:rPr>
          <w:rFonts w:ascii="AcadNusx" w:hAnsi="AcadNusx"/>
          <w:noProof/>
          <w:sz w:val="22"/>
          <w:szCs w:val="22"/>
          <w:lang w:val="ka-GE"/>
        </w:rPr>
        <w:t xml:space="preserve"> TavSi irkveva, rom Turme magiis adeptebi devnidnen mTxrobels da ara uxilavi Zalebi, mogvianebiT okultistebsa da Teosofebs edebaT brali saidumlo SeTqmulebaSi avgust strindbergis winaaRmdeg. magram gansakuTrebiT gansacvifrebelia </w:t>
      </w:r>
      <w:r w:rsidR="00552575" w:rsidRPr="00552575">
        <w:rPr>
          <w:rFonts w:ascii="AcadNusx" w:hAnsi="AcadNusx"/>
          <w:noProof/>
          <w:sz w:val="22"/>
          <w:szCs w:val="22"/>
          <w:lang w:val="ka-GE"/>
        </w:rPr>
        <w:t>is cnoba XII</w:t>
      </w:r>
      <w:r w:rsidR="00552575" w:rsidRPr="009A0D56">
        <w:rPr>
          <w:rFonts w:ascii="AcadNusx" w:hAnsi="AcadNusx"/>
          <w:noProof/>
          <w:sz w:val="22"/>
          <w:szCs w:val="22"/>
          <w:lang w:val="ka-GE"/>
        </w:rPr>
        <w:t xml:space="preserve"> Tavi</w:t>
      </w:r>
      <w:r w:rsidR="00552575" w:rsidRPr="00552575">
        <w:rPr>
          <w:rFonts w:ascii="AcadNusx" w:hAnsi="AcadNusx"/>
          <w:noProof/>
          <w:sz w:val="22"/>
          <w:szCs w:val="22"/>
          <w:lang w:val="ka-GE"/>
        </w:rPr>
        <w:t>dan</w:t>
      </w:r>
      <w:r w:rsidR="00552575" w:rsidRPr="009A0D56">
        <w:rPr>
          <w:rFonts w:ascii="AcadNusx" w:hAnsi="AcadNusx"/>
          <w:noProof/>
          <w:sz w:val="22"/>
          <w:szCs w:val="22"/>
          <w:lang w:val="ka-GE"/>
        </w:rPr>
        <w:t xml:space="preserve">, rom Turme qalebs ucdiaT parizSi </w:t>
      </w:r>
      <w:r w:rsidR="00552575">
        <w:rPr>
          <w:rFonts w:ascii="AcadNusx" w:hAnsi="AcadNusx"/>
          <w:noProof/>
          <w:sz w:val="22"/>
          <w:szCs w:val="22"/>
          <w:lang w:val="ka-GE"/>
        </w:rPr>
        <w:t>mTxroblis</w:t>
      </w:r>
      <w:r w:rsidR="00552575" w:rsidRPr="009A0D56">
        <w:rPr>
          <w:rFonts w:ascii="AcadNusx" w:hAnsi="AcadNusx"/>
          <w:noProof/>
          <w:sz w:val="22"/>
          <w:szCs w:val="22"/>
          <w:lang w:val="ka-GE"/>
        </w:rPr>
        <w:t xml:space="preserve"> mokvla misive kritikuli, antifeministuri werilebis sapasuxod. mTxrobeli ganmartavs: “eWvebis tyeSi dakarguls aRar mwams axalTaxali Sexedulebisa, TiTqos zebunebrivi Zalebi yofiliyvnen Careulni am zebunebriv movlenebSi.”</w:t>
      </w:r>
      <w:r w:rsidR="00552575" w:rsidRPr="009A0D56">
        <w:rPr>
          <w:rStyle w:val="FootnoteReference"/>
          <w:rFonts w:ascii="AcadNusx" w:hAnsi="AcadNusx"/>
          <w:noProof/>
          <w:sz w:val="22"/>
          <w:szCs w:val="22"/>
          <w:lang w:val="ka-GE"/>
        </w:rPr>
        <w:footnoteReference w:id="18"/>
      </w:r>
      <w:r w:rsidR="00552575" w:rsidRPr="009A0D56">
        <w:rPr>
          <w:rFonts w:ascii="AcadNusx" w:hAnsi="AcadNusx"/>
          <w:noProof/>
          <w:sz w:val="22"/>
          <w:szCs w:val="22"/>
          <w:lang w:val="ka-GE"/>
        </w:rPr>
        <w:t xml:space="preserve"> amgvari gamonaTqvamebi gvafiqrebinebs, rom mTxrobels droTa ganmavlobaSi Seucvlia azri. magram igi arc amis Semdegaa Tanmimdevruli. ukve Semdeg gverdze is kvlavac suleb</w:t>
      </w:r>
      <w:r w:rsidR="00552575" w:rsidRPr="00552575">
        <w:rPr>
          <w:rFonts w:ascii="AcadNusx" w:hAnsi="AcadNusx"/>
          <w:noProof/>
          <w:sz w:val="22"/>
          <w:szCs w:val="22"/>
          <w:lang w:val="ka-GE"/>
        </w:rPr>
        <w:t>s axseneb</w:t>
      </w:r>
      <w:r w:rsidR="00552575" w:rsidRPr="009A0D56">
        <w:rPr>
          <w:rFonts w:ascii="AcadNusx" w:hAnsi="AcadNusx"/>
          <w:noProof/>
          <w:sz w:val="22"/>
          <w:szCs w:val="22"/>
          <w:lang w:val="ka-GE"/>
        </w:rPr>
        <w:t xml:space="preserve">s. es ki cxadyofs imas, rom </w:t>
      </w:r>
      <w:r w:rsidR="00552575">
        <w:rPr>
          <w:rFonts w:ascii="AcadNusx" w:hAnsi="AcadNusx"/>
          <w:noProof/>
          <w:sz w:val="22"/>
          <w:szCs w:val="22"/>
          <w:lang w:val="ka-GE"/>
        </w:rPr>
        <w:t>mTxroblis</w:t>
      </w:r>
      <w:r w:rsidR="00552575" w:rsidRPr="009A0D56">
        <w:rPr>
          <w:rFonts w:ascii="AcadNusx" w:hAnsi="AcadNusx"/>
          <w:noProof/>
          <w:sz w:val="22"/>
          <w:szCs w:val="22"/>
          <w:lang w:val="ka-GE"/>
        </w:rPr>
        <w:t xml:space="preserve"> msoflmxedveloba mudmivad meryeobs or urTierTsapirispiro suraTs Soris (ix. Semdegi Tavi).</w:t>
      </w:r>
    </w:p>
    <w:p w:rsidR="00256176" w:rsidRPr="009A0D56" w:rsidRDefault="00256176" w:rsidP="00AF23F6">
      <w:pPr>
        <w:spacing w:line="360" w:lineRule="auto"/>
        <w:ind w:firstLine="708"/>
        <w:jc w:val="both"/>
        <w:rPr>
          <w:rFonts w:ascii="AcadNusx" w:hAnsi="AcadNusx"/>
          <w:noProof/>
          <w:sz w:val="22"/>
          <w:szCs w:val="22"/>
          <w:lang w:val="ka-GE"/>
        </w:rPr>
      </w:pPr>
      <w:r>
        <w:rPr>
          <w:rFonts w:ascii="AcadNusx" w:hAnsi="AcadNusx"/>
          <w:noProof/>
          <w:sz w:val="22"/>
          <w:szCs w:val="22"/>
          <w:lang w:val="en-US"/>
        </w:rPr>
        <w:t>amave dros, mTxrobels</w:t>
      </w:r>
      <w:r w:rsidRPr="009A0D56">
        <w:rPr>
          <w:rFonts w:ascii="AcadNusx" w:hAnsi="AcadNusx"/>
          <w:noProof/>
          <w:sz w:val="22"/>
          <w:szCs w:val="22"/>
          <w:lang w:val="ka-GE"/>
        </w:rPr>
        <w:t xml:space="preserve"> sindisis qenjna </w:t>
      </w:r>
      <w:r>
        <w:rPr>
          <w:rFonts w:ascii="AcadNusx" w:hAnsi="AcadNusx"/>
          <w:noProof/>
          <w:sz w:val="22"/>
          <w:szCs w:val="22"/>
          <w:lang w:val="en-US"/>
        </w:rPr>
        <w:t>tanjavs</w:t>
      </w:r>
      <w:r w:rsidRPr="009A0D56">
        <w:rPr>
          <w:rFonts w:ascii="AcadNusx" w:hAnsi="AcadNusx"/>
          <w:noProof/>
          <w:sz w:val="22"/>
          <w:szCs w:val="22"/>
          <w:lang w:val="ka-GE"/>
        </w:rPr>
        <w:t xml:space="preserve"> (furiebi da evmenidebi elandeb</w:t>
      </w:r>
      <w:r>
        <w:rPr>
          <w:rFonts w:ascii="AcadNusx" w:hAnsi="AcadNusx"/>
          <w:noProof/>
          <w:sz w:val="22"/>
          <w:szCs w:val="22"/>
          <w:lang w:val="ka-GE"/>
        </w:rPr>
        <w:t xml:space="preserve">a) da rom danaSauli Caidina. </w:t>
      </w:r>
      <w:r w:rsidRPr="009A0D56">
        <w:rPr>
          <w:rFonts w:ascii="AcadNusx" w:hAnsi="AcadNusx"/>
          <w:noProof/>
          <w:sz w:val="22"/>
          <w:szCs w:val="22"/>
          <w:lang w:val="ka-GE"/>
        </w:rPr>
        <w:t xml:space="preserve">igi Tavs hibrisSi, qedmaRlobaSi adanaSaulebs. magram uecrad, </w:t>
      </w:r>
      <w:r>
        <w:rPr>
          <w:rFonts w:ascii="AcadNusx" w:hAnsi="AcadNusx"/>
          <w:noProof/>
          <w:sz w:val="22"/>
          <w:szCs w:val="22"/>
          <w:lang w:val="en-US"/>
        </w:rPr>
        <w:t>VII</w:t>
      </w:r>
      <w:r w:rsidRPr="009A0D56">
        <w:rPr>
          <w:rFonts w:ascii="AcadNusx" w:hAnsi="AcadNusx"/>
          <w:noProof/>
          <w:sz w:val="22"/>
          <w:szCs w:val="22"/>
          <w:lang w:val="ka-GE"/>
        </w:rPr>
        <w:t xml:space="preserve"> TavSi igi acxadebs: “ara, ar maqvs monaniebis ufleba, radgan me ar var Cemi bedis patroni.”</w:t>
      </w:r>
      <w:r w:rsidRPr="009A0D56">
        <w:rPr>
          <w:rStyle w:val="FootnoteReference"/>
          <w:rFonts w:ascii="AcadNusx" w:hAnsi="AcadNusx"/>
          <w:noProof/>
          <w:sz w:val="22"/>
          <w:szCs w:val="22"/>
          <w:lang w:val="ka-GE"/>
        </w:rPr>
        <w:footnoteReference w:id="19"/>
      </w:r>
      <w:r w:rsidRPr="009A0D56">
        <w:rPr>
          <w:rFonts w:ascii="AcadNusx" w:hAnsi="AcadNusx"/>
          <w:noProof/>
          <w:sz w:val="22"/>
          <w:szCs w:val="22"/>
          <w:lang w:val="ka-GE"/>
        </w:rPr>
        <w:t xml:space="preserve"> </w:t>
      </w:r>
      <w:r w:rsidRPr="00256176">
        <w:rPr>
          <w:rFonts w:ascii="AcadNusx" w:hAnsi="AcadNusx"/>
          <w:noProof/>
          <w:sz w:val="22"/>
          <w:szCs w:val="22"/>
          <w:lang w:val="ka-GE"/>
        </w:rPr>
        <w:t>X</w:t>
      </w:r>
      <w:r w:rsidRPr="009A0D56">
        <w:rPr>
          <w:rFonts w:ascii="AcadNusx" w:hAnsi="AcadNusx"/>
          <w:noProof/>
          <w:sz w:val="22"/>
          <w:szCs w:val="22"/>
          <w:lang w:val="ka-GE"/>
        </w:rPr>
        <w:t xml:space="preserve"> TavSi kvlav sindisi awuxebs. mogvianebiTac brals Tavis Tavze iRebs da ambobs: “vis miuZRvis brali am danaSaulSi? me mimiZRvis, me, vinc Cemi siyvarulic movkali da misic.”</w:t>
      </w:r>
      <w:r w:rsidRPr="009A0D56">
        <w:rPr>
          <w:rStyle w:val="FootnoteReference"/>
          <w:rFonts w:ascii="AcadNusx" w:hAnsi="AcadNusx"/>
          <w:noProof/>
          <w:sz w:val="22"/>
          <w:szCs w:val="22"/>
          <w:lang w:val="ka-GE"/>
        </w:rPr>
        <w:footnoteReference w:id="20"/>
      </w:r>
      <w:r w:rsidRPr="009A0D56">
        <w:rPr>
          <w:rFonts w:ascii="AcadNusx" w:hAnsi="AcadNusx"/>
          <w:noProof/>
          <w:sz w:val="22"/>
          <w:szCs w:val="22"/>
          <w:lang w:val="ka-GE"/>
        </w:rPr>
        <w:t xml:space="preserve"> magram epilogSi is kvlav uaryofs Tavis braleulobas: “cru winaswarmetyveli Tavs ar grZnobs pasuxismgeblad, radgan is mxolod dakisrebul misias asruleb</w:t>
      </w:r>
      <w:r w:rsidRPr="00256176">
        <w:rPr>
          <w:rFonts w:ascii="AcadNusx" w:hAnsi="AcadNusx"/>
          <w:noProof/>
          <w:sz w:val="22"/>
          <w:szCs w:val="22"/>
          <w:lang w:val="ka-GE"/>
        </w:rPr>
        <w:t>s</w:t>
      </w:r>
      <w:r w:rsidRPr="009A0D56">
        <w:rPr>
          <w:rFonts w:ascii="AcadNusx" w:hAnsi="AcadNusx"/>
          <w:noProof/>
          <w:sz w:val="22"/>
          <w:szCs w:val="22"/>
          <w:lang w:val="ka-GE"/>
        </w:rPr>
        <w:t>.”</w:t>
      </w:r>
      <w:r w:rsidRPr="009A0D56">
        <w:rPr>
          <w:rStyle w:val="FootnoteReference"/>
          <w:rFonts w:ascii="AcadNusx" w:hAnsi="AcadNusx"/>
          <w:noProof/>
          <w:sz w:val="22"/>
          <w:szCs w:val="22"/>
          <w:lang w:val="ka-GE"/>
        </w:rPr>
        <w:footnoteReference w:id="21"/>
      </w:r>
      <w:r w:rsidRPr="009A0D56">
        <w:rPr>
          <w:rFonts w:ascii="AcadNusx" w:hAnsi="AcadNusx"/>
          <w:noProof/>
          <w:sz w:val="22"/>
          <w:szCs w:val="22"/>
          <w:lang w:val="ka-GE"/>
        </w:rPr>
        <w:t xml:space="preserve"> romani ise mTavrdeba, rom gaurkvevelia, mTxrobelia damnaSave yvelaferSi, Tu uxilavi Zalebi TamaSobdnen sawyali kacis </w:t>
      </w:r>
      <w:r w:rsidRPr="00270B0D">
        <w:rPr>
          <w:rFonts w:ascii="AcadNusx" w:hAnsi="AcadNusx"/>
          <w:noProof/>
          <w:sz w:val="22"/>
          <w:szCs w:val="22"/>
          <w:lang w:val="ka-GE"/>
        </w:rPr>
        <w:t>cxovrebiT</w:t>
      </w:r>
      <w:r w:rsidRPr="009A0D56">
        <w:rPr>
          <w:rFonts w:ascii="AcadNusx" w:hAnsi="AcadNusx"/>
          <w:noProof/>
          <w:sz w:val="22"/>
          <w:szCs w:val="22"/>
          <w:lang w:val="ka-GE"/>
        </w:rPr>
        <w:t>.</w:t>
      </w:r>
    </w:p>
    <w:p w:rsidR="00552575" w:rsidRPr="009A0D56" w:rsidRDefault="00C10C8B" w:rsidP="00AF23F6">
      <w:pPr>
        <w:spacing w:line="360" w:lineRule="auto"/>
        <w:ind w:firstLine="708"/>
        <w:jc w:val="both"/>
        <w:rPr>
          <w:rFonts w:ascii="AcadNusx" w:hAnsi="AcadNusx"/>
          <w:noProof/>
          <w:sz w:val="22"/>
          <w:szCs w:val="22"/>
          <w:lang w:val="ka-GE"/>
        </w:rPr>
      </w:pPr>
      <w:r w:rsidRPr="00256176">
        <w:rPr>
          <w:rFonts w:ascii="AcadNusx" w:hAnsi="AcadNusx"/>
          <w:noProof/>
          <w:sz w:val="22"/>
          <w:szCs w:val="22"/>
          <w:lang w:val="ka-GE"/>
        </w:rPr>
        <w:t xml:space="preserve">3. </w:t>
      </w:r>
      <w:r w:rsidR="00BC2E10" w:rsidRPr="00552575">
        <w:rPr>
          <w:rFonts w:ascii="AcadNusx" w:hAnsi="AcadNusx"/>
          <w:b/>
          <w:noProof/>
          <w:sz w:val="22"/>
          <w:szCs w:val="22"/>
          <w:lang w:val="ka-GE"/>
        </w:rPr>
        <w:t xml:space="preserve">mTxroblis </w:t>
      </w:r>
      <w:r w:rsidR="00733405" w:rsidRPr="00256176">
        <w:rPr>
          <w:rFonts w:ascii="AcadNusx" w:hAnsi="AcadNusx"/>
          <w:b/>
          <w:noProof/>
          <w:sz w:val="22"/>
          <w:szCs w:val="22"/>
          <w:lang w:val="ka-GE"/>
        </w:rPr>
        <w:t>destabilizacia</w:t>
      </w:r>
      <w:r w:rsidRPr="00256176">
        <w:rPr>
          <w:rFonts w:ascii="AcadNusx" w:hAnsi="AcadNusx"/>
          <w:noProof/>
          <w:sz w:val="22"/>
          <w:szCs w:val="22"/>
          <w:lang w:val="ka-GE"/>
        </w:rPr>
        <w:t xml:space="preserve">. </w:t>
      </w:r>
      <w:r w:rsidR="00552575" w:rsidRPr="009A0D56">
        <w:rPr>
          <w:rFonts w:ascii="AcadNusx" w:hAnsi="AcadNusx"/>
          <w:noProof/>
          <w:sz w:val="22"/>
          <w:szCs w:val="22"/>
          <w:lang w:val="ka-GE"/>
        </w:rPr>
        <w:t>mxatvruli samyaros epistemologiuri statusi sruliad gaurkvevelia</w:t>
      </w:r>
      <w:r w:rsidR="00552575" w:rsidRPr="00256176">
        <w:rPr>
          <w:rFonts w:ascii="AcadNusx" w:hAnsi="AcadNusx"/>
          <w:noProof/>
          <w:sz w:val="22"/>
          <w:szCs w:val="22"/>
          <w:lang w:val="ka-GE"/>
        </w:rPr>
        <w:t>.</w:t>
      </w:r>
      <w:r w:rsidR="00552575" w:rsidRPr="009A0D56">
        <w:rPr>
          <w:rFonts w:ascii="AcadNusx" w:hAnsi="AcadNusx"/>
          <w:noProof/>
          <w:sz w:val="22"/>
          <w:szCs w:val="22"/>
          <w:lang w:val="ka-GE"/>
        </w:rPr>
        <w:t xml:space="preserve"> </w:t>
      </w:r>
      <w:r w:rsidR="00552575" w:rsidRPr="00256176">
        <w:rPr>
          <w:rFonts w:ascii="AcadNusx" w:hAnsi="AcadNusx"/>
          <w:noProof/>
          <w:sz w:val="22"/>
          <w:szCs w:val="22"/>
          <w:lang w:val="ka-GE"/>
        </w:rPr>
        <w:t xml:space="preserve">es </w:t>
      </w:r>
      <w:r w:rsidR="00552575" w:rsidRPr="009A0D56">
        <w:rPr>
          <w:rFonts w:ascii="AcadNusx" w:hAnsi="AcadNusx"/>
          <w:noProof/>
          <w:sz w:val="22"/>
          <w:szCs w:val="22"/>
          <w:lang w:val="ka-GE"/>
        </w:rPr>
        <w:t xml:space="preserve">miiRweva sityvebis </w:t>
      </w:r>
      <w:r w:rsidR="00552575" w:rsidRPr="009A0D56">
        <w:rPr>
          <w:rFonts w:ascii="AcadNusx" w:hAnsi="AcadNusx"/>
          <w:i/>
          <w:noProof/>
          <w:sz w:val="22"/>
          <w:szCs w:val="22"/>
          <w:lang w:val="ka-GE"/>
        </w:rPr>
        <w:t>giJi</w:t>
      </w:r>
      <w:r w:rsidR="00552575" w:rsidRPr="009A0D56">
        <w:rPr>
          <w:rFonts w:ascii="AcadNusx" w:hAnsi="AcadNusx"/>
          <w:noProof/>
          <w:sz w:val="22"/>
          <w:szCs w:val="22"/>
          <w:lang w:val="ka-GE"/>
        </w:rPr>
        <w:t xml:space="preserve"> da </w:t>
      </w:r>
      <w:r w:rsidR="00552575" w:rsidRPr="009A0D56">
        <w:rPr>
          <w:rFonts w:ascii="AcadNusx" w:hAnsi="AcadNusx"/>
          <w:i/>
          <w:noProof/>
          <w:sz w:val="22"/>
          <w:szCs w:val="22"/>
          <w:lang w:val="ka-GE"/>
        </w:rPr>
        <w:t>warmodgena</w:t>
      </w:r>
      <w:r w:rsidR="00552575" w:rsidRPr="009A0D56">
        <w:rPr>
          <w:rFonts w:ascii="AcadNusx" w:hAnsi="AcadNusx"/>
          <w:noProof/>
          <w:sz w:val="22"/>
          <w:szCs w:val="22"/>
          <w:lang w:val="ka-GE"/>
        </w:rPr>
        <w:t xml:space="preserve"> izotopiiT. mTxrobeli TvalSisacemad xSirad cdilobs imis damtkicebas, rom ar gagiJebula. Tumca mis mierve araerTgzis naxsenebi </w:t>
      </w:r>
      <w:r w:rsidR="00552575" w:rsidRPr="009A0D56">
        <w:rPr>
          <w:rFonts w:ascii="AcadNusx" w:hAnsi="AcadNusx"/>
          <w:i/>
          <w:noProof/>
          <w:sz w:val="22"/>
          <w:szCs w:val="22"/>
          <w:lang w:val="ka-GE"/>
        </w:rPr>
        <w:t>gonebrivi krizisebi, xilvebi, sulieri avadmyofoba</w:t>
      </w:r>
      <w:r w:rsidR="00552575" w:rsidRPr="009A0D56">
        <w:rPr>
          <w:rFonts w:ascii="AcadNusx" w:hAnsi="AcadNusx"/>
          <w:noProof/>
          <w:sz w:val="22"/>
          <w:szCs w:val="22"/>
          <w:lang w:val="ka-GE"/>
        </w:rPr>
        <w:t xml:space="preserve"> da </w:t>
      </w:r>
      <w:r w:rsidR="00552575" w:rsidRPr="009A0D56">
        <w:rPr>
          <w:rFonts w:ascii="AcadNusx" w:hAnsi="AcadNusx"/>
          <w:i/>
          <w:noProof/>
          <w:sz w:val="22"/>
          <w:szCs w:val="22"/>
          <w:lang w:val="ka-GE"/>
        </w:rPr>
        <w:t>mania</w:t>
      </w:r>
      <w:r w:rsidR="00552575" w:rsidRPr="009A0D56">
        <w:rPr>
          <w:rFonts w:ascii="AcadNusx" w:hAnsi="AcadNusx"/>
          <w:noProof/>
          <w:sz w:val="22"/>
          <w:szCs w:val="22"/>
          <w:lang w:val="ka-GE"/>
        </w:rPr>
        <w:t xml:space="preserve"> sapirispiroze metyvelebs. yvela am </w:t>
      </w:r>
      <w:r w:rsidR="00552575" w:rsidRPr="009A0D56">
        <w:rPr>
          <w:rFonts w:ascii="AcadNusx" w:hAnsi="AcadNusx"/>
          <w:noProof/>
          <w:sz w:val="22"/>
          <w:szCs w:val="22"/>
          <w:lang w:val="ka-GE"/>
        </w:rPr>
        <w:lastRenderedPageBreak/>
        <w:t>fsiqologiuri problem</w:t>
      </w:r>
      <w:r w:rsidR="00552575" w:rsidRPr="00552575">
        <w:rPr>
          <w:rFonts w:ascii="AcadNusx" w:hAnsi="AcadNusx"/>
          <w:noProof/>
          <w:sz w:val="22"/>
          <w:szCs w:val="22"/>
          <w:lang w:val="ka-GE"/>
        </w:rPr>
        <w:t>a</w:t>
      </w:r>
      <w:r w:rsidR="00552575" w:rsidRPr="009A0D56">
        <w:rPr>
          <w:rFonts w:ascii="AcadNusx" w:hAnsi="AcadNusx"/>
          <w:noProof/>
          <w:sz w:val="22"/>
          <w:szCs w:val="22"/>
          <w:lang w:val="ka-GE"/>
        </w:rPr>
        <w:t xml:space="preserve">s mTxrobeli kategoriulad uaryofs, Tumca zogjer TviTonac aRiarebs, rom yvelaferi, rasac </w:t>
      </w:r>
      <w:r w:rsidR="00552575" w:rsidRPr="00552575">
        <w:rPr>
          <w:rFonts w:ascii="AcadNusx" w:hAnsi="AcadNusx"/>
          <w:noProof/>
          <w:sz w:val="22"/>
          <w:szCs w:val="22"/>
          <w:lang w:val="ka-GE"/>
        </w:rPr>
        <w:t>gviambobs</w:t>
      </w:r>
      <w:r w:rsidR="00552575" w:rsidRPr="009A0D56">
        <w:rPr>
          <w:rFonts w:ascii="AcadNusx" w:hAnsi="AcadNusx"/>
          <w:noProof/>
          <w:sz w:val="22"/>
          <w:szCs w:val="22"/>
          <w:lang w:val="ka-GE"/>
        </w:rPr>
        <w:t xml:space="preserve">, SeiZleba misi warmosaxvis nayofi </w:t>
      </w:r>
      <w:r w:rsidR="00552575" w:rsidRPr="00552575">
        <w:rPr>
          <w:rFonts w:ascii="AcadNusx" w:hAnsi="AcadNusx"/>
          <w:noProof/>
          <w:sz w:val="22"/>
          <w:szCs w:val="22"/>
          <w:lang w:val="ka-GE"/>
        </w:rPr>
        <w:t>i</w:t>
      </w:r>
      <w:r w:rsidR="00552575" w:rsidRPr="009A0D56">
        <w:rPr>
          <w:rFonts w:ascii="AcadNusx" w:hAnsi="AcadNusx"/>
          <w:noProof/>
          <w:sz w:val="22"/>
          <w:szCs w:val="22"/>
          <w:lang w:val="ka-GE"/>
        </w:rPr>
        <w:t>yo</w:t>
      </w:r>
      <w:r w:rsidR="00552575" w:rsidRPr="00552575">
        <w:rPr>
          <w:rFonts w:ascii="AcadNusx" w:hAnsi="AcadNusx"/>
          <w:noProof/>
          <w:sz w:val="22"/>
          <w:szCs w:val="22"/>
          <w:lang w:val="ka-GE"/>
        </w:rPr>
        <w:t>s</w:t>
      </w:r>
      <w:r w:rsidR="00552575" w:rsidRPr="009A0D56">
        <w:rPr>
          <w:rFonts w:ascii="AcadNusx" w:hAnsi="AcadNusx"/>
          <w:noProof/>
          <w:sz w:val="22"/>
          <w:szCs w:val="22"/>
          <w:lang w:val="ka-GE"/>
        </w:rPr>
        <w:t>: “darwmunebuli viyavi, rom es xilva iyo, romelic nevroziT iyo gamowveuli.”</w:t>
      </w:r>
      <w:r w:rsidR="00552575" w:rsidRPr="009A0D56">
        <w:rPr>
          <w:rStyle w:val="FootnoteReference"/>
          <w:rFonts w:ascii="AcadNusx" w:hAnsi="AcadNusx"/>
          <w:noProof/>
          <w:sz w:val="22"/>
          <w:szCs w:val="22"/>
          <w:lang w:val="ka-GE"/>
        </w:rPr>
        <w:footnoteReference w:id="22"/>
      </w:r>
      <w:r w:rsidR="00552575" w:rsidRPr="009A0D56">
        <w:rPr>
          <w:rFonts w:ascii="AcadNusx" w:hAnsi="AcadNusx"/>
          <w:noProof/>
          <w:sz w:val="22"/>
          <w:szCs w:val="22"/>
          <w:lang w:val="ka-GE"/>
        </w:rPr>
        <w:t xml:space="preserve"> aseTi gulwrfeli aRiarebis Semdeg mTxrobel instancias eZleva sityva, romelic acxadebs, rom “es ar aris iluzia, es sinamdvilea.”</w:t>
      </w:r>
      <w:r w:rsidR="00552575" w:rsidRPr="009A0D56">
        <w:rPr>
          <w:rStyle w:val="FootnoteReference"/>
          <w:rFonts w:ascii="AcadNusx" w:hAnsi="AcadNusx"/>
          <w:noProof/>
          <w:sz w:val="22"/>
          <w:szCs w:val="22"/>
          <w:lang w:val="ka-GE"/>
        </w:rPr>
        <w:footnoteReference w:id="23"/>
      </w:r>
      <w:r w:rsidR="00552575" w:rsidRPr="009A0D56">
        <w:rPr>
          <w:rFonts w:ascii="AcadNusx" w:hAnsi="AcadNusx"/>
          <w:noProof/>
          <w:sz w:val="22"/>
          <w:szCs w:val="22"/>
          <w:lang w:val="ka-GE"/>
        </w:rPr>
        <w:t xml:space="preserve"> (yuradReba miaqcieT drois formebis cvlas: </w:t>
      </w:r>
      <w:r w:rsidR="00552575" w:rsidRPr="009A0D56">
        <w:rPr>
          <w:rFonts w:ascii="AcadNusx" w:hAnsi="AcadNusx"/>
          <w:i/>
          <w:noProof/>
          <w:sz w:val="22"/>
          <w:szCs w:val="22"/>
          <w:lang w:val="ka-GE"/>
        </w:rPr>
        <w:t>viyavi – aris</w:t>
      </w:r>
      <w:r w:rsidR="00552575" w:rsidRPr="009A0D56">
        <w:rPr>
          <w:rFonts w:ascii="AcadNusx" w:hAnsi="AcadNusx"/>
          <w:noProof/>
          <w:sz w:val="22"/>
          <w:szCs w:val="22"/>
          <w:lang w:val="ka-GE"/>
        </w:rPr>
        <w:t>). saidan icis mTxrobelma ufro meti momxdaris Sesaxeb vidre TviT aRmqmelma figuram (refleqtorma), sruliad gaugebaria. es ki kidev erTxel amtkicebs</w:t>
      </w:r>
      <w:r w:rsidR="00552575" w:rsidRPr="00552575">
        <w:rPr>
          <w:rFonts w:ascii="AcadNusx" w:hAnsi="AcadNusx"/>
          <w:noProof/>
          <w:sz w:val="22"/>
          <w:szCs w:val="22"/>
          <w:lang w:val="ka-GE"/>
        </w:rPr>
        <w:t xml:space="preserve"> </w:t>
      </w:r>
      <w:r w:rsidR="00552575" w:rsidRPr="009A0D56">
        <w:rPr>
          <w:rFonts w:ascii="AcadNusx" w:hAnsi="AcadNusx"/>
          <w:noProof/>
          <w:sz w:val="22"/>
          <w:szCs w:val="22"/>
          <w:lang w:val="ka-GE"/>
        </w:rPr>
        <w:t>Cveni varaudis siswores imis Sesaxeb, rom mTxrobeli subieqtur interpretacias urTavs Tavis adreul gancdebs.</w:t>
      </w:r>
    </w:p>
    <w:p w:rsidR="00BC2E10" w:rsidRPr="00552575" w:rsidRDefault="00C10C8B" w:rsidP="00AF23F6">
      <w:pPr>
        <w:spacing w:line="360" w:lineRule="auto"/>
        <w:ind w:firstLine="708"/>
        <w:jc w:val="both"/>
        <w:rPr>
          <w:rFonts w:ascii="AcadNusx" w:hAnsi="AcadNusx"/>
          <w:noProof/>
          <w:sz w:val="22"/>
          <w:szCs w:val="22"/>
          <w:lang w:val="ka-GE"/>
        </w:rPr>
      </w:pPr>
      <w:r w:rsidRPr="00552575">
        <w:rPr>
          <w:rFonts w:ascii="AcadNusx" w:hAnsi="AcadNusx"/>
          <w:noProof/>
          <w:sz w:val="22"/>
          <w:szCs w:val="22"/>
          <w:lang w:val="ka-GE"/>
        </w:rPr>
        <w:t>4.</w:t>
      </w:r>
      <w:r w:rsidR="00BC2E10" w:rsidRPr="009A0D56">
        <w:rPr>
          <w:rFonts w:ascii="AcadNusx" w:hAnsi="AcadNusx"/>
          <w:noProof/>
          <w:sz w:val="22"/>
          <w:szCs w:val="22"/>
          <w:lang w:val="ka-GE"/>
        </w:rPr>
        <w:t xml:space="preserve"> </w:t>
      </w:r>
      <w:r w:rsidRPr="00733405">
        <w:rPr>
          <w:rFonts w:ascii="AcadNusx" w:hAnsi="AcadNusx"/>
          <w:b/>
          <w:noProof/>
          <w:sz w:val="22"/>
          <w:szCs w:val="22"/>
          <w:lang w:val="ka-GE"/>
        </w:rPr>
        <w:t>amqveyniuri samyaro mTxroblis TvalTaxedviT</w:t>
      </w:r>
      <w:r w:rsidR="00733405" w:rsidRPr="00733405">
        <w:rPr>
          <w:rFonts w:ascii="AcadNusx" w:hAnsi="AcadNusx"/>
          <w:b/>
          <w:noProof/>
          <w:sz w:val="22"/>
          <w:szCs w:val="22"/>
          <w:lang w:val="ka-GE"/>
        </w:rPr>
        <w:t>:</w:t>
      </w:r>
      <w:r w:rsidR="00BC2E10" w:rsidRPr="009A0D56">
        <w:rPr>
          <w:rFonts w:ascii="AcadNusx" w:hAnsi="AcadNusx"/>
          <w:noProof/>
          <w:sz w:val="22"/>
          <w:szCs w:val="22"/>
          <w:lang w:val="ka-GE"/>
        </w:rPr>
        <w:t xml:space="preserve"> </w:t>
      </w:r>
      <w:r w:rsidRPr="00552575">
        <w:rPr>
          <w:rFonts w:ascii="AcadNusx" w:hAnsi="AcadNusx"/>
          <w:noProof/>
          <w:sz w:val="22"/>
          <w:szCs w:val="22"/>
          <w:lang w:val="ka-GE"/>
        </w:rPr>
        <w:t xml:space="preserve">dedamiwa </w:t>
      </w:r>
      <w:r w:rsidR="00BC2E10" w:rsidRPr="009A0D56">
        <w:rPr>
          <w:rFonts w:ascii="AcadNusx" w:hAnsi="AcadNusx"/>
          <w:noProof/>
          <w:sz w:val="22"/>
          <w:szCs w:val="22"/>
          <w:lang w:val="ka-GE"/>
        </w:rPr>
        <w:t xml:space="preserve">jojoxeTia, samoTxe, Tu arcerTi maTgani? </w:t>
      </w:r>
      <w:r w:rsidR="00733405" w:rsidRPr="00733405">
        <w:rPr>
          <w:rFonts w:ascii="AcadNusx" w:hAnsi="AcadNusx"/>
          <w:noProof/>
          <w:sz w:val="22"/>
          <w:szCs w:val="22"/>
          <w:lang w:val="ka-GE"/>
        </w:rPr>
        <w:t>moqme</w:t>
      </w:r>
      <w:r w:rsidR="00733405" w:rsidRPr="009A0D56">
        <w:rPr>
          <w:rFonts w:ascii="AcadNusx" w:hAnsi="AcadNusx"/>
          <w:noProof/>
          <w:sz w:val="22"/>
          <w:szCs w:val="22"/>
          <w:lang w:val="ka-GE"/>
        </w:rPr>
        <w:t>di piris warmosaxv</w:t>
      </w:r>
      <w:r w:rsidR="00733405" w:rsidRPr="00733405">
        <w:rPr>
          <w:rFonts w:ascii="AcadNusx" w:hAnsi="AcadNusx"/>
          <w:noProof/>
          <w:sz w:val="22"/>
          <w:szCs w:val="22"/>
          <w:lang w:val="ka-GE"/>
        </w:rPr>
        <w:t>is nayofi</w:t>
      </w:r>
      <w:r w:rsidR="00733405" w:rsidRPr="009A0D56">
        <w:rPr>
          <w:rFonts w:ascii="AcadNusx" w:hAnsi="AcadNusx"/>
          <w:noProof/>
          <w:sz w:val="22"/>
          <w:szCs w:val="22"/>
          <w:lang w:val="ka-GE"/>
        </w:rPr>
        <w:t xml:space="preserve"> </w:t>
      </w:r>
      <w:r w:rsidR="00733405" w:rsidRPr="00733405">
        <w:rPr>
          <w:rFonts w:ascii="AcadNusx" w:hAnsi="AcadNusx"/>
          <w:noProof/>
          <w:sz w:val="22"/>
          <w:szCs w:val="22"/>
          <w:lang w:val="ka-GE"/>
        </w:rPr>
        <w:t>gamijvna momxdarisgan Zalze rTulia</w:t>
      </w:r>
      <w:r w:rsidR="00733405" w:rsidRPr="009A0D56">
        <w:rPr>
          <w:rFonts w:ascii="AcadNusx" w:hAnsi="AcadNusx"/>
          <w:noProof/>
          <w:sz w:val="22"/>
          <w:szCs w:val="22"/>
          <w:lang w:val="ka-GE"/>
        </w:rPr>
        <w:t>, r</w:t>
      </w:r>
      <w:r w:rsidR="00733405" w:rsidRPr="00733405">
        <w:rPr>
          <w:rFonts w:ascii="AcadNusx" w:hAnsi="AcadNusx"/>
          <w:noProof/>
          <w:sz w:val="22"/>
          <w:szCs w:val="22"/>
          <w:lang w:val="ka-GE"/>
        </w:rPr>
        <w:t>adgan</w:t>
      </w:r>
      <w:r w:rsidR="00733405" w:rsidRPr="009A0D56">
        <w:rPr>
          <w:rFonts w:ascii="AcadNusx" w:hAnsi="AcadNusx"/>
          <w:noProof/>
          <w:sz w:val="22"/>
          <w:szCs w:val="22"/>
          <w:lang w:val="ka-GE"/>
        </w:rPr>
        <w:t xml:space="preserve"> mTxrobeli mxatvruli samyaros or sxvadasxva suraTs iZleva. erTgan is irwmuneba, rom jojoxeTSi imyofeba, sxvagan ki acxadebs, rom mxolod “mistikuri Sesabamisobaa am mxaresa da im adgilebs Soris, svedenborgi rom aTavsebs Tavis jojoxeTs.”</w:t>
      </w:r>
      <w:r w:rsidR="00733405" w:rsidRPr="009A0D56">
        <w:rPr>
          <w:rStyle w:val="FootnoteReference"/>
          <w:rFonts w:ascii="AcadNusx" w:hAnsi="AcadNusx"/>
          <w:noProof/>
          <w:sz w:val="22"/>
          <w:szCs w:val="22"/>
          <w:lang w:val="ka-GE"/>
        </w:rPr>
        <w:footnoteReference w:id="24"/>
      </w:r>
      <w:r w:rsidR="00733405" w:rsidRPr="009A0D56">
        <w:rPr>
          <w:rFonts w:ascii="AcadNusx" w:hAnsi="AcadNusx"/>
          <w:noProof/>
          <w:sz w:val="22"/>
          <w:szCs w:val="22"/>
          <w:lang w:val="ka-GE"/>
        </w:rPr>
        <w:t xml:space="preserve"> mogvianebiTac igi “jojoxeTis msgavs gamoqvabulebze” saubrobs; cxadia, subieqti, romelsac Tavi jojoxeTSi hgonia, ar SeiZleba imavdroulad </w:t>
      </w:r>
      <w:r w:rsidR="00733405" w:rsidRPr="00733405">
        <w:rPr>
          <w:rFonts w:ascii="AcadNusx" w:hAnsi="AcadNusx"/>
          <w:noProof/>
          <w:sz w:val="22"/>
          <w:szCs w:val="22"/>
          <w:lang w:val="ka-GE"/>
        </w:rPr>
        <w:t>fiqrobdes</w:t>
      </w:r>
      <w:r w:rsidR="00733405" w:rsidRPr="009A0D56">
        <w:rPr>
          <w:rFonts w:ascii="AcadNusx" w:hAnsi="AcadNusx"/>
          <w:noProof/>
          <w:sz w:val="22"/>
          <w:szCs w:val="22"/>
          <w:lang w:val="ka-GE"/>
        </w:rPr>
        <w:t>, rom iqauri landSafti mxolod hgavs an Seesabameba miwisqveSa sauflos. es ambivalentoba Tavis mwvervals aRwevs, roca mTxrobeli wers: “etyoba dedamiwa zecasac itevs da jojoxeTsac.”</w:t>
      </w:r>
      <w:r w:rsidR="00733405" w:rsidRPr="009A0D56">
        <w:rPr>
          <w:rStyle w:val="FootnoteReference"/>
          <w:rFonts w:ascii="AcadNusx" w:hAnsi="AcadNusx"/>
          <w:noProof/>
          <w:sz w:val="22"/>
          <w:szCs w:val="22"/>
          <w:lang w:val="ka-GE"/>
        </w:rPr>
        <w:footnoteReference w:id="25"/>
      </w:r>
      <w:r w:rsidR="00733405" w:rsidRPr="009A0D56">
        <w:rPr>
          <w:rFonts w:ascii="AcadNusx" w:hAnsi="AcadNusx"/>
          <w:noProof/>
          <w:sz w:val="22"/>
          <w:szCs w:val="22"/>
          <w:lang w:val="ka-GE"/>
        </w:rPr>
        <w:t xml:space="preserve"> aseTi winaaRmdegobebi </w:t>
      </w:r>
      <w:r w:rsidR="00733405">
        <w:rPr>
          <w:rFonts w:ascii="AcadNusx" w:hAnsi="AcadNusx"/>
          <w:noProof/>
          <w:sz w:val="22"/>
          <w:szCs w:val="22"/>
          <w:lang w:val="ka-GE"/>
        </w:rPr>
        <w:t>mTxroblis</w:t>
      </w:r>
      <w:r w:rsidR="00733405" w:rsidRPr="009A0D56">
        <w:rPr>
          <w:rFonts w:ascii="AcadNusx" w:hAnsi="AcadNusx"/>
          <w:noProof/>
          <w:sz w:val="22"/>
          <w:szCs w:val="22"/>
          <w:lang w:val="ka-GE"/>
        </w:rPr>
        <w:t xml:space="preserve"> metyvelebaSi gvaZlevs safuZvels imisa, rom daveWvdeT mis aRqmis unarsa da sandoobaSi.</w:t>
      </w:r>
    </w:p>
    <w:p w:rsidR="00AA41B1" w:rsidRPr="009A0D56" w:rsidRDefault="00C10C8B" w:rsidP="00AF23F6">
      <w:pPr>
        <w:spacing w:line="360" w:lineRule="auto"/>
        <w:ind w:firstLine="708"/>
        <w:jc w:val="both"/>
        <w:rPr>
          <w:rFonts w:ascii="AcadNusx" w:hAnsi="AcadNusx"/>
          <w:noProof/>
          <w:sz w:val="22"/>
          <w:szCs w:val="22"/>
          <w:lang w:val="ka-GE"/>
        </w:rPr>
      </w:pPr>
      <w:r>
        <w:rPr>
          <w:rFonts w:ascii="AcadNusx" w:hAnsi="AcadNusx"/>
          <w:noProof/>
          <w:sz w:val="22"/>
          <w:szCs w:val="22"/>
          <w:lang w:val="en-US"/>
        </w:rPr>
        <w:t xml:space="preserve">5. </w:t>
      </w:r>
      <w:r w:rsidRPr="00733405">
        <w:rPr>
          <w:rFonts w:ascii="AcadNusx" w:hAnsi="AcadNusx"/>
          <w:b/>
          <w:noProof/>
          <w:sz w:val="22"/>
          <w:szCs w:val="22"/>
          <w:lang w:val="en-US"/>
        </w:rPr>
        <w:t>mTavari</w:t>
      </w:r>
      <w:r w:rsidR="00AF23F6">
        <w:rPr>
          <w:rFonts w:ascii="AcadNusx" w:hAnsi="AcadNusx"/>
          <w:b/>
          <w:noProof/>
          <w:sz w:val="22"/>
          <w:szCs w:val="22"/>
          <w:lang w:val="en-US"/>
        </w:rPr>
        <w:t xml:space="preserve"> </w:t>
      </w:r>
      <w:r w:rsidRPr="00733405">
        <w:rPr>
          <w:rFonts w:ascii="AcadNusx" w:hAnsi="AcadNusx"/>
          <w:b/>
          <w:noProof/>
          <w:sz w:val="22"/>
          <w:szCs w:val="22"/>
          <w:lang w:val="en-US"/>
        </w:rPr>
        <w:t>pe</w:t>
      </w:r>
      <w:r w:rsidR="00733405">
        <w:rPr>
          <w:rFonts w:ascii="AcadNusx" w:hAnsi="AcadNusx"/>
          <w:b/>
          <w:noProof/>
          <w:sz w:val="22"/>
          <w:szCs w:val="22"/>
          <w:lang w:val="en-US"/>
        </w:rPr>
        <w:t>r</w:t>
      </w:r>
      <w:r w:rsidRPr="00733405">
        <w:rPr>
          <w:rFonts w:ascii="AcadNusx" w:hAnsi="AcadNusx"/>
          <w:b/>
          <w:noProof/>
          <w:sz w:val="22"/>
          <w:szCs w:val="22"/>
          <w:lang w:val="en-US"/>
        </w:rPr>
        <w:t>sonaJis</w:t>
      </w:r>
      <w:r w:rsidR="00AF23F6">
        <w:rPr>
          <w:rFonts w:ascii="AcadNusx" w:hAnsi="AcadNusx"/>
          <w:b/>
          <w:noProof/>
          <w:sz w:val="22"/>
          <w:szCs w:val="22"/>
          <w:lang w:val="en-US"/>
        </w:rPr>
        <w:t xml:space="preserve"> </w:t>
      </w:r>
      <w:r w:rsidR="00733405">
        <w:rPr>
          <w:rFonts w:ascii="AcadNusx" w:hAnsi="AcadNusx"/>
          <w:b/>
          <w:noProof/>
          <w:sz w:val="22"/>
          <w:szCs w:val="22"/>
          <w:lang w:val="en-US"/>
        </w:rPr>
        <w:t>avtoportreti</w:t>
      </w:r>
      <w:r w:rsidR="00733405">
        <w:rPr>
          <w:rFonts w:ascii="AcadNusx" w:hAnsi="AcadNusx"/>
          <w:noProof/>
          <w:sz w:val="22"/>
          <w:szCs w:val="22"/>
          <w:lang w:val="en-US"/>
        </w:rPr>
        <w:t>.</w:t>
      </w:r>
      <w:r w:rsidR="00AA41B1" w:rsidRPr="009A0D56">
        <w:rPr>
          <w:rFonts w:ascii="AcadNusx" w:hAnsi="AcadNusx"/>
          <w:noProof/>
          <w:sz w:val="22"/>
          <w:szCs w:val="22"/>
          <w:lang w:val="ka-GE"/>
        </w:rPr>
        <w:tab/>
      </w:r>
      <w:r w:rsidR="00AF23F6">
        <w:rPr>
          <w:rFonts w:ascii="AcadNusx" w:hAnsi="AcadNusx"/>
          <w:noProof/>
          <w:sz w:val="22"/>
          <w:szCs w:val="22"/>
          <w:lang w:val="en-US"/>
        </w:rPr>
        <w:t xml:space="preserve"> </w:t>
      </w:r>
      <w:r w:rsidR="00AA41B1" w:rsidRPr="009A0D56">
        <w:rPr>
          <w:rFonts w:ascii="AcadNusx" w:hAnsi="AcadNusx"/>
          <w:noProof/>
          <w:sz w:val="22"/>
          <w:szCs w:val="22"/>
          <w:lang w:val="ka-GE"/>
        </w:rPr>
        <w:t>urTierTgamomricxav</w:t>
      </w:r>
      <w:r w:rsidR="00733405">
        <w:rPr>
          <w:rFonts w:ascii="AcadNusx" w:hAnsi="AcadNusx"/>
          <w:noProof/>
          <w:sz w:val="22"/>
          <w:szCs w:val="22"/>
          <w:lang w:val="en-US"/>
        </w:rPr>
        <w:t xml:space="preserve">ia </w:t>
      </w:r>
      <w:r w:rsidR="00AA41B1" w:rsidRPr="009A0D56">
        <w:rPr>
          <w:rFonts w:ascii="AcadNusx" w:hAnsi="AcadNusx"/>
          <w:noProof/>
          <w:sz w:val="22"/>
          <w:szCs w:val="22"/>
          <w:lang w:val="ka-GE"/>
        </w:rPr>
        <w:t>mTxrobli</w:t>
      </w:r>
      <w:r w:rsidR="00733405">
        <w:rPr>
          <w:rFonts w:ascii="AcadNusx" w:hAnsi="AcadNusx"/>
          <w:noProof/>
          <w:sz w:val="22"/>
          <w:szCs w:val="22"/>
          <w:lang w:val="en-US"/>
        </w:rPr>
        <w:t>s</w:t>
      </w:r>
      <w:r w:rsidR="00AA41B1" w:rsidRPr="009A0D56">
        <w:rPr>
          <w:rFonts w:ascii="AcadNusx" w:hAnsi="AcadNusx"/>
          <w:noProof/>
          <w:sz w:val="22"/>
          <w:szCs w:val="22"/>
          <w:lang w:val="ka-GE"/>
        </w:rPr>
        <w:t xml:space="preserve"> </w:t>
      </w:r>
      <w:r w:rsidR="00733405">
        <w:rPr>
          <w:rFonts w:ascii="AcadNusx" w:hAnsi="AcadNusx"/>
          <w:noProof/>
          <w:sz w:val="22"/>
          <w:szCs w:val="22"/>
          <w:lang w:val="en-US"/>
        </w:rPr>
        <w:t>avtoportretis zogierTi detali</w:t>
      </w:r>
      <w:r w:rsidR="000B78A1">
        <w:rPr>
          <w:rFonts w:ascii="AcadNusx" w:hAnsi="AcadNusx"/>
          <w:noProof/>
          <w:sz w:val="22"/>
          <w:szCs w:val="22"/>
          <w:lang w:val="en-US"/>
        </w:rPr>
        <w:t>c</w:t>
      </w:r>
      <w:r w:rsidR="00AA41B1" w:rsidRPr="009A0D56">
        <w:rPr>
          <w:rFonts w:ascii="AcadNusx" w:hAnsi="AcadNusx"/>
          <w:noProof/>
          <w:sz w:val="22"/>
          <w:szCs w:val="22"/>
          <w:lang w:val="ka-GE"/>
        </w:rPr>
        <w:t xml:space="preserve">. zogjer is ver uZlebs cdunebas da Tavi zebunebrivi Zalebis mflobelad moaqvs. TavSi saxelwodebiT “salxinebeli” </w:t>
      </w:r>
      <w:r w:rsidR="000B78A1" w:rsidRPr="000B78A1">
        <w:rPr>
          <w:rFonts w:ascii="AcadNusx" w:hAnsi="AcadNusx"/>
          <w:noProof/>
          <w:sz w:val="22"/>
          <w:szCs w:val="22"/>
          <w:lang w:val="ka-GE"/>
        </w:rPr>
        <w:t>mTxrobeli</w:t>
      </w:r>
      <w:r w:rsidR="00AA41B1" w:rsidRPr="009A0D56">
        <w:rPr>
          <w:rFonts w:ascii="AcadNusx" w:hAnsi="AcadNusx"/>
          <w:noProof/>
          <w:sz w:val="22"/>
          <w:szCs w:val="22"/>
          <w:lang w:val="ka-GE"/>
        </w:rPr>
        <w:t xml:space="preserve"> </w:t>
      </w:r>
      <w:r w:rsidR="000B78A1" w:rsidRPr="000B78A1">
        <w:rPr>
          <w:rFonts w:ascii="AcadNusx" w:hAnsi="AcadNusx"/>
          <w:noProof/>
          <w:sz w:val="22"/>
          <w:szCs w:val="22"/>
          <w:lang w:val="ka-GE"/>
        </w:rPr>
        <w:t>T</w:t>
      </w:r>
      <w:r w:rsidR="000B78A1">
        <w:rPr>
          <w:rFonts w:ascii="AcadNusx" w:hAnsi="AcadNusx"/>
          <w:noProof/>
          <w:sz w:val="22"/>
          <w:szCs w:val="22"/>
          <w:lang w:val="ka-GE"/>
        </w:rPr>
        <w:t>a</w:t>
      </w:r>
      <w:r w:rsidR="000B78A1" w:rsidRPr="000B78A1">
        <w:rPr>
          <w:rFonts w:ascii="AcadNusx" w:hAnsi="AcadNusx"/>
          <w:noProof/>
          <w:sz w:val="22"/>
          <w:szCs w:val="22"/>
          <w:lang w:val="ka-GE"/>
        </w:rPr>
        <w:t xml:space="preserve">vs </w:t>
      </w:r>
      <w:r w:rsidR="00AA41B1" w:rsidRPr="009A0D56">
        <w:rPr>
          <w:rFonts w:ascii="AcadNusx" w:hAnsi="AcadNusx"/>
          <w:noProof/>
          <w:sz w:val="22"/>
          <w:szCs w:val="22"/>
          <w:lang w:val="ka-GE"/>
        </w:rPr>
        <w:t>ekiTxeba: “nuTu SeiZleboda jadoqrad ise vqceuliyavi, rom es verc ki gamego?”</w:t>
      </w:r>
      <w:r w:rsidR="00AA41B1" w:rsidRPr="009A0D56">
        <w:rPr>
          <w:rStyle w:val="FootnoteReference"/>
          <w:rFonts w:ascii="AcadNusx" w:hAnsi="AcadNusx"/>
          <w:noProof/>
          <w:sz w:val="22"/>
          <w:szCs w:val="22"/>
          <w:lang w:val="ka-GE"/>
        </w:rPr>
        <w:footnoteReference w:id="26"/>
      </w:r>
      <w:r w:rsidR="00AA41B1" w:rsidRPr="009A0D56">
        <w:rPr>
          <w:rFonts w:ascii="AcadNusx" w:hAnsi="AcadNusx"/>
          <w:noProof/>
          <w:sz w:val="22"/>
          <w:szCs w:val="22"/>
          <w:lang w:val="ka-GE"/>
        </w:rPr>
        <w:t xml:space="preserve"> erTi mxriv, mTxrobeli acxadebs, rom aklia “mxneoba Savi magiis xerxebis gamosayeneblad” da TiTqos eSinia kidec “jadoqrobaSi dadanaSaulebisa”, magram, meore mxriv, is arc zebunebrivi unarebis qonas uaryofs (mag. is “meeqvse grZ</w:t>
      </w:r>
      <w:r w:rsidR="000B78A1">
        <w:rPr>
          <w:rFonts w:ascii="AcadNusx" w:hAnsi="AcadNusx"/>
          <w:noProof/>
          <w:sz w:val="22"/>
          <w:szCs w:val="22"/>
          <w:lang w:val="ka-GE"/>
        </w:rPr>
        <w:t xml:space="preserve">nobis” mflobelad acxadebs </w:t>
      </w:r>
      <w:r w:rsidR="00AA41B1" w:rsidRPr="009A0D56">
        <w:rPr>
          <w:rFonts w:ascii="AcadNusx" w:hAnsi="AcadNusx"/>
          <w:noProof/>
          <w:sz w:val="22"/>
          <w:szCs w:val="22"/>
          <w:lang w:val="ka-GE"/>
        </w:rPr>
        <w:t>Tavs). iqmneba iseTi STabeWdileba, TiTqos misTvis momxibvleli yofiliyos jadoqr</w:t>
      </w:r>
      <w:r w:rsidR="006C72B1">
        <w:rPr>
          <w:rFonts w:ascii="AcadNusx" w:hAnsi="AcadNusx"/>
          <w:noProof/>
          <w:sz w:val="22"/>
          <w:szCs w:val="22"/>
          <w:lang w:val="en-US"/>
        </w:rPr>
        <w:t>ob</w:t>
      </w:r>
      <w:r w:rsidR="00AA41B1" w:rsidRPr="009A0D56">
        <w:rPr>
          <w:rFonts w:ascii="AcadNusx" w:hAnsi="AcadNusx"/>
          <w:noProof/>
          <w:sz w:val="22"/>
          <w:szCs w:val="22"/>
          <w:lang w:val="ka-GE"/>
        </w:rPr>
        <w:t>a, magram ar</w:t>
      </w:r>
      <w:r w:rsidR="006C72B1">
        <w:rPr>
          <w:rFonts w:ascii="AcadNusx" w:hAnsi="AcadNusx"/>
          <w:noProof/>
          <w:sz w:val="22"/>
          <w:szCs w:val="22"/>
          <w:lang w:val="en-US"/>
        </w:rPr>
        <w:t>c</w:t>
      </w:r>
      <w:r w:rsidR="00AA41B1" w:rsidRPr="009A0D56">
        <w:rPr>
          <w:rFonts w:ascii="AcadNusx" w:hAnsi="AcadNusx"/>
          <w:noProof/>
          <w:sz w:val="22"/>
          <w:szCs w:val="22"/>
          <w:lang w:val="ka-GE"/>
        </w:rPr>
        <w:t xml:space="preserve"> </w:t>
      </w:r>
      <w:r w:rsidR="006C72B1">
        <w:rPr>
          <w:rFonts w:ascii="AcadNusx" w:hAnsi="AcadNusx"/>
          <w:noProof/>
          <w:sz w:val="22"/>
          <w:szCs w:val="22"/>
          <w:lang w:val="en-US"/>
        </w:rPr>
        <w:t>a</w:t>
      </w:r>
      <w:r w:rsidR="00AA41B1" w:rsidRPr="009A0D56">
        <w:rPr>
          <w:rFonts w:ascii="AcadNusx" w:hAnsi="AcadNusx"/>
          <w:noProof/>
          <w:sz w:val="22"/>
          <w:szCs w:val="22"/>
          <w:lang w:val="ka-GE"/>
        </w:rPr>
        <w:t xml:space="preserve">mis </w:t>
      </w:r>
      <w:r w:rsidR="006C72B1">
        <w:rPr>
          <w:rFonts w:ascii="AcadNusx" w:hAnsi="AcadNusx"/>
          <w:noProof/>
          <w:sz w:val="22"/>
          <w:szCs w:val="22"/>
          <w:lang w:val="en-US"/>
        </w:rPr>
        <w:t xml:space="preserve">bolomde </w:t>
      </w:r>
      <w:r w:rsidR="00AA41B1" w:rsidRPr="009A0D56">
        <w:rPr>
          <w:rFonts w:ascii="AcadNusx" w:hAnsi="AcadNusx"/>
          <w:noProof/>
          <w:sz w:val="22"/>
          <w:szCs w:val="22"/>
          <w:lang w:val="ka-GE"/>
        </w:rPr>
        <w:t>aRiareba</w:t>
      </w:r>
      <w:r w:rsidR="006C72B1">
        <w:rPr>
          <w:rFonts w:ascii="AcadNusx" w:hAnsi="AcadNusx"/>
          <w:noProof/>
          <w:sz w:val="22"/>
          <w:szCs w:val="22"/>
          <w:lang w:val="en-US"/>
        </w:rPr>
        <w:t xml:space="preserve"> undodes.</w:t>
      </w:r>
      <w:r w:rsidR="003A75D9">
        <w:rPr>
          <w:rFonts w:ascii="AcadNusx" w:hAnsi="AcadNusx"/>
          <w:noProof/>
          <w:sz w:val="22"/>
          <w:szCs w:val="22"/>
          <w:lang w:val="en-US"/>
        </w:rPr>
        <w:t xml:space="preserve"> </w:t>
      </w:r>
      <w:r w:rsidR="003A75D9" w:rsidRPr="009A0D56">
        <w:rPr>
          <w:rFonts w:ascii="AcadNusx" w:hAnsi="AcadNusx"/>
          <w:noProof/>
          <w:sz w:val="22"/>
          <w:szCs w:val="22"/>
          <w:lang w:val="ka-GE"/>
        </w:rPr>
        <w:t xml:space="preserve">orazrovnebas vawydebiT </w:t>
      </w:r>
      <w:r w:rsidR="003A75D9">
        <w:rPr>
          <w:rFonts w:ascii="AcadNusx" w:hAnsi="AcadNusx"/>
          <w:noProof/>
          <w:sz w:val="22"/>
          <w:szCs w:val="22"/>
          <w:lang w:val="ka-GE"/>
        </w:rPr>
        <w:t>mTxroblis</w:t>
      </w:r>
      <w:r w:rsidR="003A75D9" w:rsidRPr="009A0D56">
        <w:rPr>
          <w:rFonts w:ascii="AcadNusx" w:hAnsi="AcadNusx"/>
          <w:noProof/>
          <w:sz w:val="22"/>
          <w:szCs w:val="22"/>
          <w:lang w:val="ka-GE"/>
        </w:rPr>
        <w:t xml:space="preserve"> mier sakuTari Tavis daxasiaTebaSic. erTi mxriv, is Tavs “cud arsebas” uwodebs, meore mxriv, ki Tavi “rCeulad” moaqvs. </w:t>
      </w:r>
      <w:r w:rsidR="003A75D9">
        <w:rPr>
          <w:rFonts w:ascii="AcadNusx" w:hAnsi="AcadNusx"/>
          <w:noProof/>
          <w:sz w:val="22"/>
          <w:szCs w:val="22"/>
          <w:lang w:val="en-US"/>
        </w:rPr>
        <w:t xml:space="preserve">zogjer </w:t>
      </w:r>
      <w:r w:rsidR="003A75D9" w:rsidRPr="009A0D56">
        <w:rPr>
          <w:rFonts w:ascii="AcadNusx" w:hAnsi="AcadNusx"/>
          <w:noProof/>
          <w:sz w:val="22"/>
          <w:szCs w:val="22"/>
          <w:lang w:val="ka-GE"/>
        </w:rPr>
        <w:t xml:space="preserve">sikvdili misTvis TiTqos xsnis </w:t>
      </w:r>
      <w:r w:rsidR="003A75D9" w:rsidRPr="009A0D56">
        <w:rPr>
          <w:rFonts w:ascii="AcadNusx" w:hAnsi="AcadNusx"/>
          <w:noProof/>
          <w:sz w:val="22"/>
          <w:szCs w:val="22"/>
          <w:lang w:val="ka-GE"/>
        </w:rPr>
        <w:lastRenderedPageBreak/>
        <w:t xml:space="preserve">tolfasia, </w:t>
      </w:r>
      <w:r w:rsidR="003A75D9">
        <w:rPr>
          <w:rFonts w:ascii="AcadNusx" w:hAnsi="AcadNusx"/>
          <w:noProof/>
          <w:sz w:val="22"/>
          <w:szCs w:val="22"/>
          <w:lang w:val="en-US"/>
        </w:rPr>
        <w:t>g</w:t>
      </w:r>
      <w:r w:rsidR="003A75D9" w:rsidRPr="009A0D56">
        <w:rPr>
          <w:rFonts w:ascii="AcadNusx" w:hAnsi="AcadNusx"/>
          <w:noProof/>
          <w:sz w:val="22"/>
          <w:szCs w:val="22"/>
          <w:lang w:val="ka-GE"/>
        </w:rPr>
        <w:t>adamwyvet momentSi</w:t>
      </w:r>
      <w:r w:rsidR="003A75D9">
        <w:rPr>
          <w:rFonts w:ascii="AcadNusx" w:hAnsi="AcadNusx"/>
          <w:noProof/>
          <w:sz w:val="22"/>
          <w:szCs w:val="22"/>
          <w:lang w:val="en-US"/>
        </w:rPr>
        <w:t xml:space="preserve"> ki ukan ixevs an</w:t>
      </w:r>
      <w:r w:rsidR="003A75D9" w:rsidRPr="009A0D56">
        <w:rPr>
          <w:rFonts w:ascii="AcadNusx" w:hAnsi="AcadNusx"/>
          <w:noProof/>
          <w:sz w:val="22"/>
          <w:szCs w:val="22"/>
          <w:lang w:val="ka-GE"/>
        </w:rPr>
        <w:t xml:space="preserve"> ra</w:t>
      </w:r>
      <w:r w:rsidR="003A75D9">
        <w:rPr>
          <w:rFonts w:ascii="AcadNusx" w:hAnsi="AcadNusx"/>
          <w:noProof/>
          <w:sz w:val="22"/>
          <w:szCs w:val="22"/>
          <w:lang w:val="en-US"/>
        </w:rPr>
        <w:t>ime</w:t>
      </w:r>
      <w:r w:rsidR="003A75D9" w:rsidRPr="009A0D56">
        <w:rPr>
          <w:rFonts w:ascii="AcadNusx" w:hAnsi="AcadNusx"/>
          <w:noProof/>
          <w:sz w:val="22"/>
          <w:szCs w:val="22"/>
          <w:lang w:val="ka-GE"/>
        </w:rPr>
        <w:t xml:space="preserve"> dabrkolebas awydeba. xan ambobs, rom </w:t>
      </w:r>
      <w:r w:rsidR="003A75D9">
        <w:rPr>
          <w:rFonts w:ascii="AcadNusx" w:hAnsi="AcadNusx"/>
          <w:noProof/>
          <w:sz w:val="22"/>
          <w:szCs w:val="22"/>
          <w:lang w:val="en-US"/>
        </w:rPr>
        <w:t>qed</w:t>
      </w:r>
      <w:r w:rsidR="003A75D9" w:rsidRPr="009A0D56">
        <w:rPr>
          <w:rFonts w:ascii="AcadNusx" w:hAnsi="AcadNusx"/>
          <w:noProof/>
          <w:sz w:val="22"/>
          <w:szCs w:val="22"/>
          <w:lang w:val="ka-GE"/>
        </w:rPr>
        <w:t xml:space="preserve">s aravis </w:t>
      </w:r>
      <w:r w:rsidR="003A75D9">
        <w:rPr>
          <w:rFonts w:ascii="AcadNusx" w:hAnsi="AcadNusx"/>
          <w:noProof/>
          <w:sz w:val="22"/>
          <w:szCs w:val="22"/>
          <w:lang w:val="en-US"/>
        </w:rPr>
        <w:t xml:space="preserve">winaSe </w:t>
      </w:r>
      <w:r w:rsidR="003A75D9" w:rsidRPr="009A0D56">
        <w:rPr>
          <w:rFonts w:ascii="AcadNusx" w:hAnsi="AcadNusx"/>
          <w:noProof/>
          <w:sz w:val="22"/>
          <w:szCs w:val="22"/>
          <w:lang w:val="ka-GE"/>
        </w:rPr>
        <w:t>mo</w:t>
      </w:r>
      <w:r w:rsidR="003A75D9">
        <w:rPr>
          <w:rFonts w:ascii="AcadNusx" w:hAnsi="AcadNusx"/>
          <w:noProof/>
          <w:sz w:val="22"/>
          <w:szCs w:val="22"/>
          <w:lang w:val="en-US"/>
        </w:rPr>
        <w:t>i</w:t>
      </w:r>
      <w:r w:rsidR="003A75D9" w:rsidRPr="009A0D56">
        <w:rPr>
          <w:rFonts w:ascii="AcadNusx" w:hAnsi="AcadNusx"/>
          <w:noProof/>
          <w:sz w:val="22"/>
          <w:szCs w:val="22"/>
          <w:lang w:val="ka-GE"/>
        </w:rPr>
        <w:t xml:space="preserve">xris da Tavs RmerTTan mebrZol iakobs </w:t>
      </w:r>
      <w:r w:rsidR="003A75D9">
        <w:rPr>
          <w:rFonts w:ascii="AcadNusx" w:hAnsi="AcadNusx"/>
          <w:noProof/>
          <w:sz w:val="22"/>
          <w:szCs w:val="22"/>
          <w:lang w:val="en-US"/>
        </w:rPr>
        <w:t>utoleb</w:t>
      </w:r>
      <w:r w:rsidR="003A75D9" w:rsidRPr="009A0D56">
        <w:rPr>
          <w:rFonts w:ascii="AcadNusx" w:hAnsi="AcadNusx"/>
          <w:noProof/>
          <w:sz w:val="22"/>
          <w:szCs w:val="22"/>
          <w:lang w:val="ka-GE"/>
        </w:rPr>
        <w:t>s, xanac sapirispiros acxadebs: “Tavs vxri maradiulis winaSe.”</w:t>
      </w:r>
      <w:r w:rsidR="003A75D9" w:rsidRPr="009A0D56">
        <w:rPr>
          <w:rStyle w:val="FootnoteReference"/>
          <w:rFonts w:ascii="AcadNusx" w:hAnsi="AcadNusx"/>
          <w:noProof/>
          <w:sz w:val="22"/>
          <w:szCs w:val="22"/>
          <w:lang w:val="ka-GE"/>
        </w:rPr>
        <w:footnoteReference w:id="27"/>
      </w:r>
      <w:r w:rsidR="006C72B1">
        <w:rPr>
          <w:rFonts w:ascii="AcadNusx" w:hAnsi="AcadNusx"/>
          <w:noProof/>
          <w:sz w:val="22"/>
          <w:szCs w:val="22"/>
          <w:lang w:val="en-US"/>
        </w:rPr>
        <w:t xml:space="preserve"> amgvari orazrovnebis mizezi s</w:t>
      </w:r>
      <w:r w:rsidR="00AA41B1" w:rsidRPr="009A0D56">
        <w:rPr>
          <w:rFonts w:ascii="AcadNusx" w:hAnsi="AcadNusx"/>
          <w:noProof/>
          <w:sz w:val="22"/>
          <w:szCs w:val="22"/>
          <w:lang w:val="ka-GE"/>
        </w:rPr>
        <w:t xml:space="preserve">avsebiT </w:t>
      </w:r>
      <w:r w:rsidR="006C72B1">
        <w:rPr>
          <w:rFonts w:ascii="AcadNusx" w:hAnsi="AcadNusx"/>
          <w:noProof/>
          <w:sz w:val="22"/>
          <w:szCs w:val="22"/>
          <w:lang w:val="en-US"/>
        </w:rPr>
        <w:t>aSkara</w:t>
      </w:r>
      <w:r w:rsidR="00AA41B1" w:rsidRPr="009A0D56">
        <w:rPr>
          <w:rFonts w:ascii="AcadNusx" w:hAnsi="AcadNusx"/>
          <w:noProof/>
          <w:sz w:val="22"/>
          <w:szCs w:val="22"/>
          <w:lang w:val="ka-GE"/>
        </w:rPr>
        <w:t xml:space="preserve"> </w:t>
      </w:r>
      <w:r w:rsidR="006C72B1">
        <w:rPr>
          <w:rFonts w:ascii="AcadNusx" w:hAnsi="AcadNusx"/>
          <w:noProof/>
          <w:sz w:val="22"/>
          <w:szCs w:val="22"/>
          <w:lang w:val="en-US"/>
        </w:rPr>
        <w:t>ga</w:t>
      </w:r>
      <w:r w:rsidR="00AA41B1" w:rsidRPr="009A0D56">
        <w:rPr>
          <w:rFonts w:ascii="AcadNusx" w:hAnsi="AcadNusx"/>
          <w:noProof/>
          <w:sz w:val="22"/>
          <w:szCs w:val="22"/>
          <w:lang w:val="ka-GE"/>
        </w:rPr>
        <w:t xml:space="preserve">xdeba, Tu gavixsenebT misive </w:t>
      </w:r>
      <w:r w:rsidR="006C72B1">
        <w:rPr>
          <w:rFonts w:ascii="AcadNusx" w:hAnsi="AcadNusx"/>
          <w:noProof/>
          <w:sz w:val="22"/>
          <w:szCs w:val="22"/>
          <w:lang w:val="en-US"/>
        </w:rPr>
        <w:t>Cvev</w:t>
      </w:r>
      <w:r w:rsidR="00AA41B1" w:rsidRPr="009A0D56">
        <w:rPr>
          <w:rFonts w:ascii="AcadNusx" w:hAnsi="AcadNusx"/>
          <w:noProof/>
          <w:sz w:val="22"/>
          <w:szCs w:val="22"/>
          <w:lang w:val="ka-GE"/>
        </w:rPr>
        <w:t xml:space="preserve">as, yvela qmedeba ucnob Zalebs miaweros. </w:t>
      </w:r>
      <w:r w:rsidR="00AA41B1" w:rsidRPr="009A0D56">
        <w:rPr>
          <w:rFonts w:ascii="AcadNusx" w:hAnsi="AcadNusx"/>
          <w:noProof/>
          <w:sz w:val="22"/>
          <w:szCs w:val="22"/>
          <w:lang w:val="ka-GE"/>
        </w:rPr>
        <w:tab/>
      </w:r>
      <w:r w:rsidR="00AA41B1" w:rsidRPr="009A0D56">
        <w:rPr>
          <w:rFonts w:ascii="AcadNusx" w:hAnsi="AcadNusx"/>
          <w:noProof/>
          <w:sz w:val="22"/>
          <w:szCs w:val="22"/>
          <w:lang w:val="ka-GE"/>
        </w:rPr>
        <w:tab/>
      </w:r>
    </w:p>
    <w:p w:rsidR="00AA41B1" w:rsidRPr="009A0D56" w:rsidRDefault="00AA41B1" w:rsidP="00AF23F6">
      <w:pPr>
        <w:spacing w:line="360" w:lineRule="auto"/>
        <w:jc w:val="both"/>
        <w:rPr>
          <w:rFonts w:ascii="AcadNusx" w:hAnsi="AcadNusx"/>
          <w:noProof/>
          <w:sz w:val="20"/>
          <w:szCs w:val="20"/>
          <w:lang w:val="ka-GE"/>
        </w:rPr>
      </w:pPr>
      <w:r w:rsidRPr="009A0D56">
        <w:rPr>
          <w:rFonts w:ascii="AcadNusx" w:hAnsi="AcadNusx"/>
          <w:noProof/>
          <w:sz w:val="22"/>
          <w:szCs w:val="22"/>
          <w:lang w:val="ka-GE"/>
        </w:rPr>
        <w:tab/>
        <w:t>cxadia, is, vinc Tavs mudmivad ewinaaRmdegeba, an Zalian dabneuli pirovneba unda iyos, an sxvebis (mocemul SemTxvevaSi – implicituri mkiTxvelis) SecdomaSi Seyvanas cdilobs. mTxrobeli avgust strindbergi ar tovebs dabneuli kacis STabeWdil</w:t>
      </w:r>
      <w:r w:rsidR="003A75D9">
        <w:rPr>
          <w:rFonts w:ascii="AcadNusx" w:hAnsi="AcadNusx"/>
          <w:noProof/>
          <w:sz w:val="22"/>
          <w:szCs w:val="22"/>
          <w:lang w:val="ka-GE"/>
        </w:rPr>
        <w:t>ebas: is metad Tavdajerebulad a</w:t>
      </w:r>
      <w:r w:rsidR="003A75D9">
        <w:rPr>
          <w:rFonts w:ascii="AcadNusx" w:hAnsi="AcadNusx"/>
          <w:noProof/>
          <w:sz w:val="22"/>
          <w:szCs w:val="22"/>
          <w:lang w:val="en-US"/>
        </w:rPr>
        <w:t>rTmevs Tavs</w:t>
      </w:r>
      <w:r w:rsidR="003A75D9">
        <w:rPr>
          <w:rFonts w:ascii="AcadNusx" w:hAnsi="AcadNusx"/>
          <w:noProof/>
          <w:sz w:val="22"/>
          <w:szCs w:val="22"/>
          <w:lang w:val="ka-GE"/>
        </w:rPr>
        <w:t xml:space="preserve"> Txrobis process,</w:t>
      </w:r>
      <w:r w:rsidRPr="009A0D56">
        <w:rPr>
          <w:rFonts w:ascii="AcadNusx" w:hAnsi="AcadNusx"/>
          <w:noProof/>
          <w:sz w:val="22"/>
          <w:szCs w:val="22"/>
          <w:lang w:val="ka-GE"/>
        </w:rPr>
        <w:t xml:space="preserve"> </w:t>
      </w:r>
      <w:r w:rsidR="003A75D9">
        <w:rPr>
          <w:rFonts w:ascii="AcadNusx" w:hAnsi="AcadNusx"/>
          <w:noProof/>
          <w:sz w:val="22"/>
          <w:szCs w:val="22"/>
          <w:lang w:val="en-US"/>
        </w:rPr>
        <w:t xml:space="preserve">rasac </w:t>
      </w:r>
      <w:r w:rsidR="00B168C4">
        <w:rPr>
          <w:rFonts w:ascii="AcadNusx" w:hAnsi="AcadNusx"/>
          <w:noProof/>
          <w:sz w:val="22"/>
          <w:szCs w:val="22"/>
          <w:lang w:val="en-US"/>
        </w:rPr>
        <w:t>teqstSi araerTi naraetiuli</w:t>
      </w:r>
      <w:r w:rsidRPr="009A0D56">
        <w:rPr>
          <w:rFonts w:ascii="AcadNusx" w:hAnsi="AcadNusx"/>
          <w:noProof/>
          <w:sz w:val="22"/>
          <w:szCs w:val="22"/>
          <w:lang w:val="ka-GE"/>
        </w:rPr>
        <w:t xml:space="preserve"> </w:t>
      </w:r>
      <w:r w:rsidR="00B168C4">
        <w:rPr>
          <w:rFonts w:ascii="AcadNusx" w:hAnsi="AcadNusx"/>
          <w:noProof/>
          <w:sz w:val="22"/>
          <w:szCs w:val="22"/>
          <w:lang w:val="en-US"/>
        </w:rPr>
        <w:t xml:space="preserve">xerxi mowmobs </w:t>
      </w:r>
      <w:r w:rsidRPr="009A0D56">
        <w:rPr>
          <w:rFonts w:ascii="AcadNusx" w:hAnsi="AcadNusx"/>
          <w:noProof/>
          <w:sz w:val="22"/>
          <w:szCs w:val="22"/>
          <w:lang w:val="ka-GE"/>
        </w:rPr>
        <w:t>(prolefs</w:t>
      </w:r>
      <w:r w:rsidR="003A75D9">
        <w:rPr>
          <w:rFonts w:ascii="AcadNusx" w:hAnsi="AcadNusx"/>
          <w:noProof/>
          <w:sz w:val="22"/>
          <w:szCs w:val="22"/>
          <w:lang w:val="en-US"/>
        </w:rPr>
        <w:t>is</w:t>
      </w:r>
      <w:r w:rsidRPr="009A0D56">
        <w:rPr>
          <w:rFonts w:ascii="AcadNusx" w:hAnsi="AcadNusx"/>
          <w:noProof/>
          <w:sz w:val="22"/>
          <w:szCs w:val="22"/>
          <w:lang w:val="ka-GE"/>
        </w:rPr>
        <w:t>eb</w:t>
      </w:r>
      <w:r w:rsidR="00B168C4">
        <w:rPr>
          <w:rFonts w:ascii="AcadNusx" w:hAnsi="AcadNusx"/>
          <w:noProof/>
          <w:sz w:val="22"/>
          <w:szCs w:val="22"/>
          <w:lang w:val="en-US"/>
        </w:rPr>
        <w:t>i</w:t>
      </w:r>
      <w:r w:rsidRPr="009A0D56">
        <w:rPr>
          <w:rFonts w:ascii="AcadNusx" w:hAnsi="AcadNusx"/>
          <w:noProof/>
          <w:sz w:val="22"/>
          <w:szCs w:val="22"/>
          <w:lang w:val="ka-GE"/>
        </w:rPr>
        <w:t>, analefs</w:t>
      </w:r>
      <w:r w:rsidR="003A75D9">
        <w:rPr>
          <w:rFonts w:ascii="AcadNusx" w:hAnsi="AcadNusx"/>
          <w:noProof/>
          <w:sz w:val="22"/>
          <w:szCs w:val="22"/>
          <w:lang w:val="en-US"/>
        </w:rPr>
        <w:t>is</w:t>
      </w:r>
      <w:r w:rsidRPr="009A0D56">
        <w:rPr>
          <w:rFonts w:ascii="AcadNusx" w:hAnsi="AcadNusx"/>
          <w:noProof/>
          <w:sz w:val="22"/>
          <w:szCs w:val="22"/>
          <w:lang w:val="ka-GE"/>
        </w:rPr>
        <w:t>eb</w:t>
      </w:r>
      <w:r w:rsidR="00B168C4">
        <w:rPr>
          <w:rFonts w:ascii="AcadNusx" w:hAnsi="AcadNusx"/>
          <w:noProof/>
          <w:sz w:val="22"/>
          <w:szCs w:val="22"/>
          <w:lang w:val="en-US"/>
        </w:rPr>
        <w:t>i</w:t>
      </w:r>
      <w:r w:rsidRPr="009A0D56">
        <w:rPr>
          <w:rFonts w:ascii="AcadNusx" w:hAnsi="AcadNusx"/>
          <w:noProof/>
          <w:sz w:val="22"/>
          <w:szCs w:val="22"/>
          <w:lang w:val="ka-GE"/>
        </w:rPr>
        <w:t>, gansja, Teoriul</w:t>
      </w:r>
      <w:r w:rsidR="00B168C4">
        <w:rPr>
          <w:rFonts w:ascii="AcadNusx" w:hAnsi="AcadNusx"/>
          <w:noProof/>
          <w:sz w:val="22"/>
          <w:szCs w:val="22"/>
          <w:lang w:val="en-US"/>
        </w:rPr>
        <w:t>i</w:t>
      </w:r>
      <w:r w:rsidRPr="009A0D56">
        <w:rPr>
          <w:rFonts w:ascii="AcadNusx" w:hAnsi="AcadNusx"/>
          <w:noProof/>
          <w:sz w:val="22"/>
          <w:szCs w:val="22"/>
          <w:lang w:val="ka-GE"/>
        </w:rPr>
        <w:t xml:space="preserve"> winadadebeb</w:t>
      </w:r>
      <w:r w:rsidR="00B168C4">
        <w:rPr>
          <w:rFonts w:ascii="AcadNusx" w:hAnsi="AcadNusx"/>
          <w:noProof/>
          <w:sz w:val="22"/>
          <w:szCs w:val="22"/>
          <w:lang w:val="en-US"/>
        </w:rPr>
        <w:t>i</w:t>
      </w:r>
      <w:r w:rsidRPr="009A0D56">
        <w:rPr>
          <w:rFonts w:ascii="AcadNusx" w:hAnsi="AcadNusx"/>
          <w:noProof/>
          <w:sz w:val="22"/>
          <w:szCs w:val="22"/>
          <w:lang w:val="ka-GE"/>
        </w:rPr>
        <w:t>).</w:t>
      </w:r>
      <w:r w:rsidRPr="009A0D56">
        <w:rPr>
          <w:rStyle w:val="FootnoteReference"/>
          <w:rFonts w:ascii="AcadNusx" w:hAnsi="AcadNusx"/>
          <w:noProof/>
          <w:sz w:val="22"/>
          <w:szCs w:val="22"/>
          <w:lang w:val="ka-GE"/>
        </w:rPr>
        <w:footnoteReference w:id="28"/>
      </w:r>
      <w:r w:rsidRPr="009A0D56">
        <w:rPr>
          <w:rFonts w:ascii="AcadNusx" w:hAnsi="AcadNusx"/>
          <w:noProof/>
          <w:sz w:val="22"/>
          <w:szCs w:val="22"/>
          <w:lang w:val="ka-GE"/>
        </w:rPr>
        <w:t xml:space="preserve"> xSirad erTob TvalSisacemi</w:t>
      </w:r>
      <w:r w:rsidR="00270B0D">
        <w:rPr>
          <w:rFonts w:ascii="AcadNusx" w:hAnsi="AcadNusx"/>
          <w:noProof/>
          <w:sz w:val="22"/>
          <w:szCs w:val="22"/>
          <w:lang w:val="en-US"/>
        </w:rPr>
        <w:t>c</w:t>
      </w:r>
      <w:r w:rsidRPr="009A0D56">
        <w:rPr>
          <w:rFonts w:ascii="AcadNusx" w:hAnsi="AcadNusx"/>
          <w:noProof/>
          <w:sz w:val="22"/>
          <w:szCs w:val="22"/>
          <w:lang w:val="ka-GE"/>
        </w:rPr>
        <w:t xml:space="preserve"> </w:t>
      </w:r>
      <w:r w:rsidR="00270B0D">
        <w:rPr>
          <w:rFonts w:ascii="AcadNusx" w:hAnsi="AcadNusx"/>
          <w:noProof/>
          <w:sz w:val="22"/>
          <w:szCs w:val="22"/>
          <w:lang w:val="en-US"/>
        </w:rPr>
        <w:t>kia</w:t>
      </w:r>
      <w:r w:rsidRPr="009A0D56">
        <w:rPr>
          <w:rFonts w:ascii="AcadNusx" w:hAnsi="AcadNusx"/>
          <w:noProof/>
          <w:sz w:val="22"/>
          <w:szCs w:val="22"/>
          <w:lang w:val="ka-GE"/>
        </w:rPr>
        <w:t>, rom aRwerili ambebi “namdvilad” momxdaris erTgvar interpretacia</w:t>
      </w:r>
      <w:r w:rsidR="00270B0D">
        <w:rPr>
          <w:rFonts w:ascii="AcadNusx" w:hAnsi="AcadNusx"/>
          <w:noProof/>
          <w:sz w:val="22"/>
          <w:szCs w:val="22"/>
          <w:lang w:val="en-US"/>
        </w:rPr>
        <w:t>s warmoadgens</w:t>
      </w:r>
      <w:r w:rsidRPr="009A0D56">
        <w:rPr>
          <w:rFonts w:ascii="AcadNusx" w:hAnsi="AcadNusx"/>
          <w:noProof/>
          <w:sz w:val="22"/>
          <w:szCs w:val="22"/>
          <w:lang w:val="ka-GE"/>
        </w:rPr>
        <w:t>. amis magaliTs vpoulobT TavSi “maradiulma Tqva”. aq mTxrobeli quxils ise ganmartavs, TiTqos es RvTis niSani yofiliyos. magram Semdeg is ukuagdebs am warmodgenas da aRiarebs: “Cemi gaberili ego kvlav ifuSeba, mcirdeba ise, rom momxdar</w:t>
      </w:r>
      <w:r w:rsidR="00270B0D">
        <w:rPr>
          <w:rFonts w:ascii="AcadNusx" w:hAnsi="AcadNusx"/>
          <w:noProof/>
          <w:sz w:val="22"/>
          <w:szCs w:val="22"/>
          <w:lang w:val="ka-GE"/>
        </w:rPr>
        <w:t xml:space="preserve">i umniSvnelod meCveneba: </w:t>
      </w:r>
      <w:r w:rsidR="00270B0D">
        <w:rPr>
          <w:rFonts w:ascii="AcadNusx" w:hAnsi="AcadNusx"/>
          <w:noProof/>
          <w:sz w:val="22"/>
          <w:szCs w:val="22"/>
          <w:lang w:val="en-US"/>
        </w:rPr>
        <w:t>Cveulebrivi</w:t>
      </w:r>
      <w:r w:rsidRPr="009A0D56">
        <w:rPr>
          <w:rFonts w:ascii="AcadNusx" w:hAnsi="AcadNusx"/>
          <w:noProof/>
          <w:sz w:val="22"/>
          <w:szCs w:val="22"/>
          <w:lang w:val="ka-GE"/>
        </w:rPr>
        <w:t xml:space="preserve"> quxili noembris bolos!”</w:t>
      </w:r>
      <w:r w:rsidRPr="009A0D56">
        <w:rPr>
          <w:rStyle w:val="FootnoteReference"/>
          <w:rFonts w:ascii="AcadNusx" w:hAnsi="AcadNusx"/>
          <w:noProof/>
          <w:sz w:val="22"/>
          <w:szCs w:val="22"/>
          <w:lang w:val="ka-GE"/>
        </w:rPr>
        <w:footnoteReference w:id="29"/>
      </w:r>
      <w:r w:rsidRPr="009A0D56">
        <w:rPr>
          <w:rFonts w:ascii="AcadNusx" w:hAnsi="AcadNusx"/>
          <w:noProof/>
          <w:sz w:val="22"/>
          <w:szCs w:val="22"/>
          <w:lang w:val="ka-GE"/>
        </w:rPr>
        <w:t xml:space="preserve"> am aRsarebis wyalobiT vigebT, rom Turme movlenaTa zebunebrivi interpretaciis ukan “gaberili ego”, anu qedmaRlobiT Sepyrobili pirovneba dgas. mTxrobels iseTi moTxrobis Seqmna surs, romelSic Tavis Tavs gansakuTrebuli daniSnulebis mqone adamianad warmoaCen</w:t>
      </w:r>
      <w:r w:rsidR="00B168C4">
        <w:rPr>
          <w:rFonts w:ascii="AcadNusx" w:hAnsi="AcadNusx"/>
          <w:noProof/>
          <w:sz w:val="22"/>
          <w:szCs w:val="22"/>
          <w:lang w:val="en-US"/>
        </w:rPr>
        <w:t>s</w:t>
      </w:r>
      <w:r w:rsidRPr="009A0D56">
        <w:rPr>
          <w:rFonts w:ascii="AcadNusx" w:hAnsi="AcadNusx"/>
          <w:noProof/>
          <w:sz w:val="22"/>
          <w:szCs w:val="22"/>
          <w:lang w:val="ka-GE"/>
        </w:rPr>
        <w:t xml:space="preserve">. amaze Semdegi sityvebic mowmobs: “gangebas </w:t>
      </w:r>
      <w:r w:rsidR="00270B0D">
        <w:rPr>
          <w:rFonts w:ascii="AcadNusx" w:hAnsi="AcadNusx"/>
          <w:noProof/>
          <w:sz w:val="22"/>
          <w:szCs w:val="22"/>
          <w:lang w:val="en-US"/>
        </w:rPr>
        <w:t xml:space="preserve">raRac </w:t>
      </w:r>
      <w:r w:rsidRPr="009A0D56">
        <w:rPr>
          <w:rFonts w:ascii="AcadNusx" w:hAnsi="AcadNusx"/>
          <w:noProof/>
          <w:sz w:val="22"/>
          <w:szCs w:val="22"/>
          <w:lang w:val="ka-GE"/>
        </w:rPr>
        <w:t xml:space="preserve">misia daukisrebia CemTvis amqveynad da swored </w:t>
      </w:r>
      <w:r w:rsidR="00270B0D">
        <w:rPr>
          <w:rFonts w:ascii="AcadNusx" w:hAnsi="AcadNusx"/>
          <w:noProof/>
          <w:sz w:val="22"/>
          <w:szCs w:val="22"/>
          <w:lang w:val="en-US"/>
        </w:rPr>
        <w:t>a</w:t>
      </w:r>
      <w:r w:rsidRPr="009A0D56">
        <w:rPr>
          <w:rFonts w:ascii="AcadNusx" w:hAnsi="AcadNusx"/>
          <w:noProof/>
          <w:sz w:val="22"/>
          <w:szCs w:val="22"/>
          <w:lang w:val="ka-GE"/>
        </w:rPr>
        <w:t>m</w:t>
      </w:r>
      <w:r w:rsidR="00270B0D">
        <w:rPr>
          <w:rFonts w:ascii="AcadNusx" w:hAnsi="AcadNusx"/>
          <w:noProof/>
          <w:sz w:val="22"/>
          <w:szCs w:val="22"/>
          <w:lang w:val="en-US"/>
        </w:rPr>
        <w:t xml:space="preserve"> misiis</w:t>
      </w:r>
      <w:r w:rsidR="00F06ED4">
        <w:rPr>
          <w:rFonts w:ascii="AcadNusx" w:hAnsi="AcadNusx"/>
          <w:noProof/>
          <w:sz w:val="22"/>
          <w:szCs w:val="22"/>
          <w:lang w:val="en-US"/>
        </w:rPr>
        <w:t xml:space="preserve"> Sesasruleblad</w:t>
      </w:r>
      <w:r w:rsidRPr="009A0D56">
        <w:rPr>
          <w:rFonts w:ascii="AcadNusx" w:hAnsi="AcadNusx"/>
          <w:noProof/>
          <w:sz w:val="22"/>
          <w:szCs w:val="22"/>
          <w:lang w:val="ka-GE"/>
        </w:rPr>
        <w:t xml:space="preserve"> m</w:t>
      </w:r>
      <w:r w:rsidR="00270B0D">
        <w:rPr>
          <w:rFonts w:ascii="AcadNusx" w:hAnsi="AcadNusx"/>
          <w:noProof/>
          <w:sz w:val="22"/>
          <w:szCs w:val="22"/>
          <w:lang w:val="en-US"/>
        </w:rPr>
        <w:t>a</w:t>
      </w:r>
      <w:r w:rsidRPr="009A0D56">
        <w:rPr>
          <w:rFonts w:ascii="AcadNusx" w:hAnsi="AcadNusx"/>
          <w:noProof/>
          <w:sz w:val="22"/>
          <w:szCs w:val="22"/>
          <w:lang w:val="ka-GE"/>
        </w:rPr>
        <w:t xml:space="preserve">mzadebs </w:t>
      </w:r>
      <w:r w:rsidR="00E77619">
        <w:rPr>
          <w:rFonts w:ascii="AcadNusx" w:hAnsi="AcadNusx"/>
          <w:noProof/>
          <w:sz w:val="22"/>
          <w:szCs w:val="22"/>
          <w:lang w:val="en-US"/>
        </w:rPr>
        <w:t>a</w:t>
      </w:r>
      <w:r w:rsidRPr="009A0D56">
        <w:rPr>
          <w:rFonts w:ascii="AcadNusx" w:hAnsi="AcadNusx"/>
          <w:noProof/>
          <w:sz w:val="22"/>
          <w:szCs w:val="22"/>
          <w:lang w:val="ka-GE"/>
        </w:rPr>
        <w:t>xla.”</w:t>
      </w:r>
      <w:r w:rsidRPr="009A0D56">
        <w:rPr>
          <w:rStyle w:val="FootnoteReference"/>
          <w:rFonts w:ascii="AcadNusx" w:hAnsi="AcadNusx"/>
          <w:noProof/>
          <w:sz w:val="22"/>
          <w:szCs w:val="22"/>
          <w:lang w:val="ka-GE"/>
        </w:rPr>
        <w:footnoteReference w:id="30"/>
      </w:r>
      <w:r w:rsidRPr="009A0D56">
        <w:rPr>
          <w:rFonts w:ascii="AcadNusx" w:hAnsi="AcadNusx"/>
          <w:noProof/>
          <w:sz w:val="22"/>
          <w:szCs w:val="22"/>
          <w:lang w:val="ka-GE"/>
        </w:rPr>
        <w:t xml:space="preserve"> magram es misia mxolod niRabia, romlis ukanac sruliad sxva ram imaleba, kerZod</w:t>
      </w:r>
      <w:r w:rsidR="003C490E" w:rsidRPr="003C490E">
        <w:rPr>
          <w:rFonts w:ascii="AcadNusx" w:hAnsi="AcadNusx"/>
          <w:noProof/>
          <w:sz w:val="22"/>
          <w:szCs w:val="22"/>
          <w:lang w:val="ka-GE"/>
        </w:rPr>
        <w:t>,</w:t>
      </w:r>
      <w:r w:rsidRPr="009A0D56">
        <w:rPr>
          <w:rFonts w:ascii="AcadNusx" w:hAnsi="AcadNusx"/>
          <w:noProof/>
          <w:sz w:val="22"/>
          <w:szCs w:val="22"/>
          <w:lang w:val="ka-GE"/>
        </w:rPr>
        <w:t xml:space="preserve"> </w:t>
      </w:r>
      <w:r w:rsidR="008E723E">
        <w:rPr>
          <w:rFonts w:ascii="AcadNusx" w:hAnsi="AcadNusx"/>
          <w:noProof/>
          <w:sz w:val="22"/>
          <w:szCs w:val="22"/>
          <w:lang w:val="ka-GE"/>
        </w:rPr>
        <w:t>mTxroblis</w:t>
      </w:r>
      <w:r w:rsidRPr="009A0D56">
        <w:rPr>
          <w:rFonts w:ascii="AcadNusx" w:hAnsi="AcadNusx"/>
          <w:noProof/>
          <w:sz w:val="22"/>
          <w:szCs w:val="22"/>
          <w:lang w:val="ka-GE"/>
        </w:rPr>
        <w:t xml:space="preserve"> imedgacrueba Tavisi</w:t>
      </w:r>
      <w:r w:rsidR="00AF23F6">
        <w:rPr>
          <w:rFonts w:ascii="AcadNusx" w:hAnsi="AcadNusx"/>
          <w:noProof/>
          <w:sz w:val="22"/>
          <w:szCs w:val="22"/>
          <w:lang w:val="ka-GE"/>
        </w:rPr>
        <w:t xml:space="preserve"> </w:t>
      </w:r>
      <w:r w:rsidRPr="009A0D56">
        <w:rPr>
          <w:rFonts w:ascii="AcadNusx" w:hAnsi="AcadNusx"/>
          <w:noProof/>
          <w:sz w:val="22"/>
          <w:szCs w:val="22"/>
          <w:lang w:val="ka-GE"/>
        </w:rPr>
        <w:t>cxovrebiT:</w:t>
      </w:r>
    </w:p>
    <w:p w:rsidR="00AF23F6" w:rsidRDefault="00AF23F6" w:rsidP="00AF23F6">
      <w:pPr>
        <w:spacing w:line="360" w:lineRule="auto"/>
        <w:jc w:val="both"/>
        <w:rPr>
          <w:rFonts w:ascii="AcadNusx" w:hAnsi="AcadNusx"/>
          <w:noProof/>
          <w:sz w:val="20"/>
          <w:szCs w:val="20"/>
          <w:lang w:val="en-US"/>
        </w:rPr>
      </w:pPr>
    </w:p>
    <w:p w:rsidR="00AA41B1" w:rsidRPr="009A0D56" w:rsidRDefault="00AA41B1" w:rsidP="00AF23F6">
      <w:pPr>
        <w:spacing w:line="360" w:lineRule="auto"/>
        <w:jc w:val="both"/>
        <w:rPr>
          <w:rFonts w:ascii="AcadNusx" w:hAnsi="AcadNusx"/>
          <w:noProof/>
          <w:sz w:val="20"/>
          <w:szCs w:val="20"/>
          <w:lang w:val="ka-GE"/>
        </w:rPr>
      </w:pPr>
      <w:r w:rsidRPr="009A0D56">
        <w:rPr>
          <w:rFonts w:ascii="AcadNusx" w:hAnsi="AcadNusx"/>
          <w:noProof/>
          <w:sz w:val="20"/>
          <w:szCs w:val="20"/>
          <w:lang w:val="ka-GE"/>
        </w:rPr>
        <w:tab/>
        <w:t>sazogadoebriv cxovrebaSi warumatebeli, me sxva samyaros vafareb Tavs, sadac veravin damedevneba. movlenebi, roml</w:t>
      </w:r>
      <w:r w:rsidR="00B168C4">
        <w:rPr>
          <w:rFonts w:ascii="AcadNusx" w:hAnsi="AcadNusx"/>
          <w:noProof/>
          <w:sz w:val="20"/>
          <w:szCs w:val="20"/>
          <w:lang w:val="en-US"/>
        </w:rPr>
        <w:t>eb</w:t>
      </w:r>
      <w:r w:rsidRPr="009A0D56">
        <w:rPr>
          <w:rFonts w:ascii="AcadNusx" w:hAnsi="AcadNusx"/>
          <w:noProof/>
          <w:sz w:val="20"/>
          <w:szCs w:val="20"/>
          <w:lang w:val="ka-GE"/>
        </w:rPr>
        <w:t>ic aqamde yovelgvar mniSvnelobas moklebuli Canda, axla Cems yuradRebas ipyrobs, Rameuli sizmrebi winaswarmetyvelebis saxes iZens, Cems Tavs gardacvlilad vTvli da Cemi cxovreba axali sferoebisken miiwevs.</w:t>
      </w:r>
      <w:r w:rsidRPr="009A0D56">
        <w:rPr>
          <w:rStyle w:val="FootnoteReference"/>
          <w:rFonts w:ascii="AcadNusx" w:hAnsi="AcadNusx"/>
          <w:noProof/>
          <w:sz w:val="20"/>
          <w:szCs w:val="20"/>
          <w:lang w:val="ka-GE"/>
        </w:rPr>
        <w:footnoteReference w:id="31"/>
      </w:r>
    </w:p>
    <w:p w:rsidR="00AA41B1" w:rsidRPr="009A0D56" w:rsidRDefault="00AA41B1" w:rsidP="00AF23F6">
      <w:pPr>
        <w:spacing w:line="360" w:lineRule="auto"/>
        <w:jc w:val="both"/>
        <w:rPr>
          <w:rFonts w:ascii="AcadNusx" w:hAnsi="AcadNusx"/>
          <w:noProof/>
          <w:sz w:val="20"/>
          <w:szCs w:val="20"/>
          <w:lang w:val="ka-GE"/>
        </w:rPr>
      </w:pPr>
    </w:p>
    <w:p w:rsidR="00AA41B1" w:rsidRPr="009A0D56" w:rsidRDefault="00AF23F6" w:rsidP="00AF23F6">
      <w:pPr>
        <w:spacing w:line="360" w:lineRule="auto"/>
        <w:jc w:val="both"/>
        <w:rPr>
          <w:rFonts w:ascii="AcadNusx" w:hAnsi="AcadNusx"/>
          <w:noProof/>
          <w:sz w:val="20"/>
          <w:szCs w:val="20"/>
          <w:lang w:val="ka-GE"/>
        </w:rPr>
      </w:pPr>
      <w:r>
        <w:rPr>
          <w:rFonts w:ascii="AcadNusx" w:hAnsi="AcadNusx"/>
          <w:noProof/>
          <w:sz w:val="22"/>
          <w:szCs w:val="22"/>
          <w:lang w:val="ka-GE"/>
        </w:rPr>
        <w:tab/>
      </w:r>
      <w:r w:rsidR="00AA41B1" w:rsidRPr="009A0D56">
        <w:rPr>
          <w:rFonts w:ascii="AcadNusx" w:hAnsi="AcadNusx"/>
          <w:noProof/>
          <w:sz w:val="22"/>
          <w:szCs w:val="22"/>
          <w:lang w:val="ka-GE"/>
        </w:rPr>
        <w:t xml:space="preserve">amdenad, “sxva samyaro” erTgvari TavSesafaria </w:t>
      </w:r>
      <w:r w:rsidR="008E723E">
        <w:rPr>
          <w:rFonts w:ascii="AcadNusx" w:hAnsi="AcadNusx"/>
          <w:noProof/>
          <w:sz w:val="22"/>
          <w:szCs w:val="22"/>
          <w:lang w:val="ka-GE"/>
        </w:rPr>
        <w:t>mTxroblis</w:t>
      </w:r>
      <w:r w:rsidR="00AA41B1" w:rsidRPr="009A0D56">
        <w:rPr>
          <w:rFonts w:ascii="AcadNusx" w:hAnsi="AcadNusx"/>
          <w:noProof/>
          <w:sz w:val="22"/>
          <w:szCs w:val="22"/>
          <w:lang w:val="ka-GE"/>
        </w:rPr>
        <w:t>Tvis, TavSesafari, sadac is im kmayofilebasa da simarTles poulobs, romelic esoden aklda sazogadoebriv cxovrebaSi. Tu ramdenad exmareba mas amgvari iluzia Semdegi s</w:t>
      </w:r>
      <w:r w:rsidR="003C490E">
        <w:rPr>
          <w:rFonts w:ascii="AcadNusx" w:hAnsi="AcadNusx"/>
          <w:noProof/>
          <w:sz w:val="22"/>
          <w:szCs w:val="22"/>
          <w:lang w:val="en-US"/>
        </w:rPr>
        <w:t>i</w:t>
      </w:r>
      <w:r w:rsidR="00AA41B1" w:rsidRPr="009A0D56">
        <w:rPr>
          <w:rFonts w:ascii="AcadNusx" w:hAnsi="AcadNusx"/>
          <w:noProof/>
          <w:sz w:val="22"/>
          <w:szCs w:val="22"/>
          <w:lang w:val="ka-GE"/>
        </w:rPr>
        <w:t>tyvebidanac Cans:</w:t>
      </w:r>
    </w:p>
    <w:p w:rsidR="00AA41B1" w:rsidRPr="009A0D56" w:rsidRDefault="00AA41B1" w:rsidP="00AF23F6">
      <w:pPr>
        <w:spacing w:line="360" w:lineRule="auto"/>
        <w:jc w:val="both"/>
        <w:rPr>
          <w:rFonts w:ascii="AcadNusx" w:hAnsi="AcadNusx"/>
          <w:noProof/>
          <w:sz w:val="20"/>
          <w:szCs w:val="20"/>
          <w:lang w:val="ka-GE"/>
        </w:rPr>
      </w:pPr>
    </w:p>
    <w:p w:rsidR="00AA41B1" w:rsidRPr="009A0D56" w:rsidRDefault="00AF23F6" w:rsidP="00AF23F6">
      <w:pPr>
        <w:spacing w:line="360" w:lineRule="auto"/>
        <w:jc w:val="both"/>
        <w:rPr>
          <w:rFonts w:ascii="AcadNusx" w:hAnsi="AcadNusx"/>
          <w:noProof/>
          <w:sz w:val="20"/>
          <w:szCs w:val="20"/>
          <w:lang w:val="ka-GE"/>
        </w:rPr>
      </w:pPr>
      <w:r>
        <w:rPr>
          <w:rFonts w:ascii="AcadNusx" w:hAnsi="AcadNusx"/>
          <w:noProof/>
          <w:sz w:val="20"/>
          <w:szCs w:val="20"/>
          <w:lang w:val="ka-GE"/>
        </w:rPr>
        <w:tab/>
      </w:r>
      <w:r w:rsidR="00AA41B1" w:rsidRPr="009A0D56">
        <w:rPr>
          <w:rFonts w:ascii="AcadNusx" w:hAnsi="AcadNusx"/>
          <w:noProof/>
          <w:sz w:val="20"/>
          <w:szCs w:val="20"/>
          <w:lang w:val="ka-GE"/>
        </w:rPr>
        <w:t>gasamxneveblad iobis wigns vkiTxulobdi, darwmunebuli, rom maradiulma satan</w:t>
      </w:r>
      <w:r w:rsidR="000C2603">
        <w:rPr>
          <w:rFonts w:ascii="AcadNusx" w:hAnsi="AcadNusx"/>
          <w:noProof/>
          <w:sz w:val="20"/>
          <w:szCs w:val="20"/>
          <w:lang w:val="en-US"/>
        </w:rPr>
        <w:t>i</w:t>
      </w:r>
      <w:r w:rsidR="00AA41B1" w:rsidRPr="009A0D56">
        <w:rPr>
          <w:rFonts w:ascii="AcadNusx" w:hAnsi="AcadNusx"/>
          <w:noProof/>
          <w:sz w:val="20"/>
          <w:szCs w:val="20"/>
          <w:lang w:val="ka-GE"/>
        </w:rPr>
        <w:t xml:space="preserve">s xelSi Camagdo gamosacdelad. es azri </w:t>
      </w:r>
      <w:r w:rsidR="00AA41B1" w:rsidRPr="009A0D56">
        <w:rPr>
          <w:rFonts w:ascii="AcadNusx" w:hAnsi="AcadNusx"/>
          <w:noProof/>
          <w:sz w:val="20"/>
          <w:szCs w:val="20"/>
          <w:u w:val="single"/>
          <w:lang w:val="ka-GE"/>
        </w:rPr>
        <w:t>manugeSebda</w:t>
      </w:r>
      <w:r w:rsidR="00AA41B1" w:rsidRPr="009A0D56">
        <w:rPr>
          <w:rFonts w:ascii="AcadNusx" w:hAnsi="AcadNusx"/>
          <w:noProof/>
          <w:sz w:val="20"/>
          <w:szCs w:val="20"/>
          <w:lang w:val="ka-GE"/>
        </w:rPr>
        <w:t xml:space="preserve"> da Cemi tanj</w:t>
      </w:r>
      <w:r w:rsidR="000C2603">
        <w:rPr>
          <w:rFonts w:ascii="AcadNusx" w:hAnsi="AcadNusx"/>
          <w:noProof/>
          <w:sz w:val="20"/>
          <w:szCs w:val="20"/>
          <w:lang w:val="en-US"/>
        </w:rPr>
        <w:t>v</w:t>
      </w:r>
      <w:r w:rsidR="00AA41B1" w:rsidRPr="009A0D56">
        <w:rPr>
          <w:rFonts w:ascii="AcadNusx" w:hAnsi="AcadNusx"/>
          <w:noProof/>
          <w:sz w:val="20"/>
          <w:szCs w:val="20"/>
          <w:lang w:val="ka-GE"/>
        </w:rPr>
        <w:t>ac sixaruls mgvrida rogorc dasturi yovlisSemZlis ndobisa.</w:t>
      </w:r>
      <w:r w:rsidR="00AA41B1" w:rsidRPr="009A0D56">
        <w:rPr>
          <w:rStyle w:val="FootnoteReference"/>
          <w:rFonts w:ascii="AcadNusx" w:hAnsi="AcadNusx"/>
          <w:noProof/>
          <w:sz w:val="20"/>
          <w:szCs w:val="20"/>
          <w:lang w:val="ka-GE"/>
        </w:rPr>
        <w:footnoteReference w:id="32"/>
      </w:r>
    </w:p>
    <w:p w:rsidR="00AA41B1" w:rsidRPr="009A0D56" w:rsidRDefault="00AA41B1" w:rsidP="00AF23F6">
      <w:pPr>
        <w:spacing w:line="360" w:lineRule="auto"/>
        <w:jc w:val="both"/>
        <w:rPr>
          <w:rFonts w:ascii="AcadNusx" w:hAnsi="AcadNusx"/>
          <w:noProof/>
          <w:sz w:val="20"/>
          <w:szCs w:val="20"/>
          <w:lang w:val="ka-GE"/>
        </w:rPr>
      </w:pPr>
    </w:p>
    <w:p w:rsidR="00AA41B1" w:rsidRPr="009A0D56" w:rsidRDefault="00AA41B1" w:rsidP="00AF23F6">
      <w:pPr>
        <w:spacing w:line="360" w:lineRule="auto"/>
        <w:jc w:val="both"/>
        <w:rPr>
          <w:rFonts w:ascii="AcadNusx" w:hAnsi="AcadNusx"/>
          <w:b/>
          <w:noProof/>
          <w:lang w:val="ka-GE"/>
        </w:rPr>
      </w:pPr>
      <w:r w:rsidRPr="009A0D56">
        <w:rPr>
          <w:rFonts w:ascii="AcadNusx" w:hAnsi="AcadNusx"/>
          <w:noProof/>
          <w:sz w:val="22"/>
          <w:szCs w:val="22"/>
          <w:lang w:val="ka-GE"/>
        </w:rPr>
        <w:tab/>
        <w:t>sakuTari cxovrebiT imedgacruebuli mTxrobeli warmosaxv</w:t>
      </w:r>
      <w:r w:rsidR="00B168C4">
        <w:rPr>
          <w:rFonts w:ascii="AcadNusx" w:hAnsi="AcadNusx"/>
          <w:noProof/>
          <w:sz w:val="22"/>
          <w:szCs w:val="22"/>
          <w:lang w:val="en-US"/>
        </w:rPr>
        <w:t>a</w:t>
      </w:r>
      <w:r w:rsidR="000C2603">
        <w:rPr>
          <w:rFonts w:ascii="AcadNusx" w:hAnsi="AcadNusx"/>
          <w:noProof/>
          <w:sz w:val="22"/>
          <w:szCs w:val="22"/>
          <w:lang w:val="en-US"/>
        </w:rPr>
        <w:t>Si</w:t>
      </w:r>
      <w:r w:rsidRPr="009A0D56">
        <w:rPr>
          <w:rFonts w:ascii="AcadNusx" w:hAnsi="AcadNusx"/>
          <w:noProof/>
          <w:sz w:val="22"/>
          <w:szCs w:val="22"/>
          <w:lang w:val="ka-GE"/>
        </w:rPr>
        <w:t xml:space="preserve"> </w:t>
      </w:r>
      <w:r w:rsidR="000C2603">
        <w:rPr>
          <w:rFonts w:ascii="AcadNusx" w:hAnsi="AcadNusx"/>
          <w:noProof/>
          <w:sz w:val="22"/>
          <w:szCs w:val="22"/>
          <w:lang w:val="en-US"/>
        </w:rPr>
        <w:t>eZebs TavSesafars.</w:t>
      </w:r>
      <w:r w:rsidRPr="009A0D56">
        <w:rPr>
          <w:rFonts w:ascii="AcadNusx" w:hAnsi="AcadNusx"/>
          <w:noProof/>
          <w:sz w:val="22"/>
          <w:szCs w:val="22"/>
          <w:lang w:val="ka-GE"/>
        </w:rPr>
        <w:t xml:space="preserve"> </w:t>
      </w:r>
      <w:r w:rsidR="000C2603">
        <w:rPr>
          <w:rFonts w:ascii="AcadNusx" w:hAnsi="AcadNusx"/>
          <w:noProof/>
          <w:sz w:val="22"/>
          <w:szCs w:val="22"/>
          <w:lang w:val="en-US"/>
        </w:rPr>
        <w:t xml:space="preserve">aq is </w:t>
      </w:r>
      <w:r w:rsidRPr="009A0D56">
        <w:rPr>
          <w:rFonts w:ascii="AcadNusx" w:hAnsi="AcadNusx"/>
          <w:noProof/>
          <w:sz w:val="22"/>
          <w:szCs w:val="22"/>
          <w:lang w:val="ka-GE"/>
        </w:rPr>
        <w:t xml:space="preserve">sakuTar Tavs sulier misias akisrebs, </w:t>
      </w:r>
      <w:r w:rsidR="000C2603">
        <w:rPr>
          <w:rFonts w:ascii="AcadNusx" w:hAnsi="AcadNusx"/>
          <w:noProof/>
          <w:sz w:val="22"/>
          <w:szCs w:val="22"/>
          <w:lang w:val="en-US"/>
        </w:rPr>
        <w:t>riTac Tavisi</w:t>
      </w:r>
      <w:r w:rsidRPr="009A0D56">
        <w:rPr>
          <w:rFonts w:ascii="AcadNusx" w:hAnsi="AcadNusx"/>
          <w:noProof/>
          <w:sz w:val="22"/>
          <w:szCs w:val="22"/>
          <w:lang w:val="ka-GE"/>
        </w:rPr>
        <w:t xml:space="preserve"> arsebob</w:t>
      </w:r>
      <w:r w:rsidR="000C2603">
        <w:rPr>
          <w:rFonts w:ascii="AcadNusx" w:hAnsi="AcadNusx"/>
          <w:noProof/>
          <w:sz w:val="22"/>
          <w:szCs w:val="22"/>
          <w:lang w:val="en-US"/>
        </w:rPr>
        <w:t>is</w:t>
      </w:r>
      <w:r w:rsidR="00AF23F6">
        <w:rPr>
          <w:rFonts w:ascii="AcadNusx" w:hAnsi="AcadNusx"/>
          <w:noProof/>
          <w:sz w:val="22"/>
          <w:szCs w:val="22"/>
          <w:lang w:val="ka-GE"/>
        </w:rPr>
        <w:t xml:space="preserve"> </w:t>
      </w:r>
      <w:r w:rsidRPr="009A0D56">
        <w:rPr>
          <w:rFonts w:ascii="AcadNusx" w:hAnsi="AcadNusx"/>
          <w:noProof/>
          <w:sz w:val="22"/>
          <w:szCs w:val="22"/>
          <w:lang w:val="ka-GE"/>
        </w:rPr>
        <w:t>gamarTl</w:t>
      </w:r>
      <w:r w:rsidR="000C2603">
        <w:rPr>
          <w:rFonts w:ascii="AcadNusx" w:hAnsi="AcadNusx"/>
          <w:noProof/>
          <w:sz w:val="22"/>
          <w:szCs w:val="22"/>
          <w:lang w:val="en-US"/>
        </w:rPr>
        <w:t>eba</w:t>
      </w:r>
      <w:r w:rsidRPr="009A0D56">
        <w:rPr>
          <w:rFonts w:ascii="AcadNusx" w:hAnsi="AcadNusx"/>
          <w:noProof/>
          <w:sz w:val="22"/>
          <w:szCs w:val="22"/>
          <w:lang w:val="ka-GE"/>
        </w:rPr>
        <w:t>s</w:t>
      </w:r>
      <w:r w:rsidR="000C2603">
        <w:rPr>
          <w:rFonts w:ascii="AcadNusx" w:hAnsi="AcadNusx"/>
          <w:noProof/>
          <w:sz w:val="22"/>
          <w:szCs w:val="22"/>
          <w:lang w:val="en-US"/>
        </w:rPr>
        <w:t xml:space="preserve"> cdilobs</w:t>
      </w:r>
      <w:r w:rsidRPr="009A0D56">
        <w:rPr>
          <w:rFonts w:ascii="AcadNusx" w:hAnsi="AcadNusx"/>
          <w:noProof/>
          <w:sz w:val="22"/>
          <w:szCs w:val="22"/>
          <w:lang w:val="ka-GE"/>
        </w:rPr>
        <w:t xml:space="preserve">. am axal rolSi mas yvela moTxovnilebis dakmayofileba SeuZlia; mas SeuZlia gamoTqvas madliereba, sxvebi daadanaSaulos Tavis </w:t>
      </w:r>
      <w:r w:rsidR="000C2603">
        <w:rPr>
          <w:rFonts w:ascii="AcadNusx" w:hAnsi="AcadNusx"/>
          <w:noProof/>
          <w:sz w:val="22"/>
          <w:szCs w:val="22"/>
          <w:lang w:val="en-US"/>
        </w:rPr>
        <w:t>ubedurebaSi</w:t>
      </w:r>
      <w:r w:rsidRPr="009A0D56">
        <w:rPr>
          <w:rFonts w:ascii="AcadNusx" w:hAnsi="AcadNusx"/>
          <w:noProof/>
          <w:sz w:val="22"/>
          <w:szCs w:val="22"/>
          <w:lang w:val="ka-GE"/>
        </w:rPr>
        <w:t xml:space="preserve">, SeuZlia moinanios Zveli codvebi anda winaswarmetyvelad </w:t>
      </w:r>
      <w:r w:rsidR="000C2603">
        <w:rPr>
          <w:rFonts w:ascii="AcadNusx" w:hAnsi="AcadNusx"/>
          <w:noProof/>
          <w:sz w:val="22"/>
          <w:szCs w:val="22"/>
          <w:lang w:val="en-US"/>
        </w:rPr>
        <w:t>warmogvidginos</w:t>
      </w:r>
      <w:r w:rsidRPr="009A0D56">
        <w:rPr>
          <w:rFonts w:ascii="AcadNusx" w:hAnsi="AcadNusx"/>
          <w:noProof/>
          <w:sz w:val="22"/>
          <w:szCs w:val="22"/>
          <w:lang w:val="ka-GE"/>
        </w:rPr>
        <w:t xml:space="preserve"> Tavi. magram </w:t>
      </w:r>
      <w:r w:rsidR="008E723E">
        <w:rPr>
          <w:rFonts w:ascii="AcadNusx" w:hAnsi="AcadNusx"/>
          <w:noProof/>
          <w:sz w:val="22"/>
          <w:szCs w:val="22"/>
          <w:lang w:val="ka-GE"/>
        </w:rPr>
        <w:t>mTxroblis</w:t>
      </w:r>
      <w:r w:rsidRPr="009A0D56">
        <w:rPr>
          <w:rFonts w:ascii="AcadNusx" w:hAnsi="AcadNusx"/>
          <w:noProof/>
          <w:sz w:val="22"/>
          <w:szCs w:val="22"/>
          <w:lang w:val="ka-GE"/>
        </w:rPr>
        <w:t xml:space="preserve"> es mcdeloba warmosaxviTi da namdvili gancdebis aRrevisa, warumatebeli aRmoCnda. mkiTxvels mainc Seswevs unari imisa, rom erTmaneTisgan ga</w:t>
      </w:r>
      <w:r w:rsidR="000C2603">
        <w:rPr>
          <w:rFonts w:ascii="AcadNusx" w:hAnsi="AcadNusx"/>
          <w:noProof/>
          <w:sz w:val="22"/>
          <w:szCs w:val="22"/>
          <w:lang w:val="en-US"/>
        </w:rPr>
        <w:t>mijn</w:t>
      </w:r>
      <w:r w:rsidRPr="009A0D56">
        <w:rPr>
          <w:rFonts w:ascii="AcadNusx" w:hAnsi="AcadNusx"/>
          <w:noProof/>
          <w:sz w:val="22"/>
          <w:szCs w:val="22"/>
          <w:lang w:val="ka-GE"/>
        </w:rPr>
        <w:t xml:space="preserve">os mxatvruli sinamdvile da </w:t>
      </w:r>
      <w:r w:rsidR="008E723E">
        <w:rPr>
          <w:rFonts w:ascii="AcadNusx" w:hAnsi="AcadNusx"/>
          <w:noProof/>
          <w:sz w:val="22"/>
          <w:szCs w:val="22"/>
          <w:lang w:val="ka-GE"/>
        </w:rPr>
        <w:t>mTxroblis</w:t>
      </w:r>
      <w:r w:rsidRPr="009A0D56">
        <w:rPr>
          <w:rFonts w:ascii="AcadNusx" w:hAnsi="AcadNusx"/>
          <w:noProof/>
          <w:sz w:val="22"/>
          <w:szCs w:val="22"/>
          <w:lang w:val="ka-GE"/>
        </w:rPr>
        <w:t xml:space="preserve"> xilvebi. swored amaSi mJRavndeba avtoris, avgust strindbergis rogorc mwerlis virtuozoba. igi ise agebs Tavis nawarmoebs, rom </w:t>
      </w:r>
      <w:r w:rsidR="008E723E">
        <w:rPr>
          <w:rFonts w:ascii="AcadNusx" w:hAnsi="AcadNusx"/>
          <w:noProof/>
          <w:sz w:val="22"/>
          <w:szCs w:val="22"/>
          <w:lang w:val="ka-GE"/>
        </w:rPr>
        <w:t>mTxroblis</w:t>
      </w:r>
      <w:r w:rsidRPr="009A0D56">
        <w:rPr>
          <w:rFonts w:ascii="AcadNusx" w:hAnsi="AcadNusx"/>
          <w:noProof/>
          <w:sz w:val="22"/>
          <w:szCs w:val="22"/>
          <w:lang w:val="ka-GE"/>
        </w:rPr>
        <w:t xml:space="preserve"> mcdeloba sinamdvilidan gaqcevisa mkiTxvelisTvis sakmarisad TvalSisacemi </w:t>
      </w:r>
      <w:r w:rsidR="000C2603">
        <w:rPr>
          <w:rFonts w:ascii="AcadNusx" w:hAnsi="AcadNusx"/>
          <w:noProof/>
          <w:sz w:val="22"/>
          <w:szCs w:val="22"/>
          <w:lang w:val="en-US"/>
        </w:rPr>
        <w:t>iyos</w:t>
      </w:r>
      <w:r w:rsidRPr="009A0D56">
        <w:rPr>
          <w:rFonts w:ascii="AcadNusx" w:hAnsi="AcadNusx"/>
          <w:noProof/>
          <w:sz w:val="22"/>
          <w:szCs w:val="22"/>
          <w:lang w:val="ka-GE"/>
        </w:rPr>
        <w:t xml:space="preserve">. amdenad, “jojoxeTi” SeiZleba ganvixiloT rogorc parodia, parodia warumatebel da ukiduresad pativmoyvare adamianze, romelic Tavs </w:t>
      </w:r>
      <w:r w:rsidR="000C2603">
        <w:rPr>
          <w:rFonts w:ascii="AcadNusx" w:hAnsi="AcadNusx"/>
          <w:noProof/>
          <w:sz w:val="22"/>
          <w:szCs w:val="22"/>
          <w:lang w:val="en-US"/>
        </w:rPr>
        <w:t>imiT i</w:t>
      </w:r>
      <w:r w:rsidRPr="009A0D56">
        <w:rPr>
          <w:rFonts w:ascii="AcadNusx" w:hAnsi="AcadNusx"/>
          <w:noProof/>
          <w:sz w:val="22"/>
          <w:szCs w:val="22"/>
          <w:lang w:val="ka-GE"/>
        </w:rPr>
        <w:t>marTlebs</w:t>
      </w:r>
      <w:r w:rsidR="000C2603">
        <w:rPr>
          <w:rFonts w:ascii="AcadNusx" w:hAnsi="AcadNusx"/>
          <w:noProof/>
          <w:sz w:val="22"/>
          <w:szCs w:val="22"/>
          <w:lang w:val="en-US"/>
        </w:rPr>
        <w:t>,</w:t>
      </w:r>
      <w:r w:rsidRPr="009A0D56">
        <w:rPr>
          <w:rFonts w:ascii="AcadNusx" w:hAnsi="AcadNusx"/>
          <w:noProof/>
          <w:sz w:val="22"/>
          <w:szCs w:val="22"/>
          <w:lang w:val="ka-GE"/>
        </w:rPr>
        <w:t xml:space="preserve"> rom Tavis gancdebs ayalbebs da sakuTar Tavs erTgvar RvTaebriv misias </w:t>
      </w:r>
      <w:r w:rsidR="000C2603">
        <w:rPr>
          <w:rFonts w:ascii="AcadNusx" w:hAnsi="AcadNusx"/>
          <w:noProof/>
          <w:sz w:val="22"/>
          <w:szCs w:val="22"/>
          <w:lang w:val="en-US"/>
        </w:rPr>
        <w:t>akisrebs</w:t>
      </w:r>
      <w:r w:rsidRPr="009A0D56">
        <w:rPr>
          <w:rFonts w:ascii="AcadNusx" w:hAnsi="AcadNusx"/>
          <w:noProof/>
          <w:sz w:val="22"/>
          <w:szCs w:val="22"/>
          <w:lang w:val="ka-GE"/>
        </w:rPr>
        <w:t>.</w:t>
      </w:r>
    </w:p>
    <w:p w:rsidR="00AA41B1" w:rsidRPr="009A0D56" w:rsidRDefault="00AA41B1" w:rsidP="00AF23F6">
      <w:pPr>
        <w:spacing w:line="360" w:lineRule="auto"/>
        <w:jc w:val="center"/>
        <w:rPr>
          <w:rFonts w:ascii="AcadNusx" w:hAnsi="AcadNusx"/>
          <w:b/>
          <w:noProof/>
          <w:lang w:val="ka-GE"/>
        </w:rPr>
      </w:pPr>
    </w:p>
    <w:p w:rsidR="00AA41B1" w:rsidRPr="009A0D56" w:rsidRDefault="00AA41B1" w:rsidP="00AF23F6">
      <w:pPr>
        <w:spacing w:line="360" w:lineRule="auto"/>
        <w:jc w:val="center"/>
        <w:rPr>
          <w:rFonts w:ascii="AcadNusx" w:hAnsi="AcadNusx"/>
          <w:b/>
          <w:noProof/>
          <w:lang w:val="ka-GE"/>
        </w:rPr>
      </w:pPr>
    </w:p>
    <w:p w:rsidR="00AA41B1" w:rsidRPr="009A0D56" w:rsidRDefault="00AF23F6" w:rsidP="00AF23F6">
      <w:pPr>
        <w:spacing w:line="360" w:lineRule="auto"/>
        <w:jc w:val="center"/>
        <w:rPr>
          <w:rFonts w:ascii="AcadNusx" w:hAnsi="AcadNusx"/>
          <w:b/>
          <w:noProof/>
          <w:lang w:val="ka-GE"/>
        </w:rPr>
      </w:pPr>
      <w:r>
        <w:rPr>
          <w:rFonts w:ascii="AcadNusx" w:hAnsi="AcadNusx"/>
          <w:b/>
          <w:noProof/>
          <w:lang w:val="ka-GE"/>
        </w:rPr>
        <w:br w:type="page"/>
      </w:r>
      <w:r w:rsidR="00AA41B1" w:rsidRPr="009A0D56">
        <w:rPr>
          <w:rFonts w:ascii="AcadNusx" w:hAnsi="AcadNusx"/>
          <w:b/>
          <w:noProof/>
          <w:lang w:val="ka-GE"/>
        </w:rPr>
        <w:lastRenderedPageBreak/>
        <w:t>ormagi motivaciis struqtura “jojoxeTSi”</w:t>
      </w:r>
    </w:p>
    <w:p w:rsidR="00AA41B1" w:rsidRPr="009A0D56" w:rsidRDefault="00AA41B1" w:rsidP="00AF23F6">
      <w:pPr>
        <w:spacing w:line="360" w:lineRule="auto"/>
        <w:jc w:val="right"/>
        <w:rPr>
          <w:rFonts w:ascii="AcadNusx" w:hAnsi="AcadNusx"/>
          <w:i/>
          <w:noProof/>
          <w:sz w:val="20"/>
          <w:szCs w:val="20"/>
          <w:lang w:val="ka-GE"/>
        </w:rPr>
      </w:pPr>
    </w:p>
    <w:p w:rsidR="00AA41B1" w:rsidRPr="009A0D56" w:rsidRDefault="00AA41B1" w:rsidP="00AF23F6">
      <w:pPr>
        <w:spacing w:line="360" w:lineRule="auto"/>
        <w:jc w:val="right"/>
        <w:rPr>
          <w:rFonts w:ascii="AcadNusx" w:hAnsi="AcadNusx"/>
          <w:i/>
          <w:noProof/>
          <w:sz w:val="20"/>
          <w:szCs w:val="20"/>
          <w:lang w:val="ka-GE"/>
        </w:rPr>
      </w:pPr>
      <w:r w:rsidRPr="009A0D56">
        <w:rPr>
          <w:rFonts w:ascii="AcadNusx" w:hAnsi="AcadNusx"/>
          <w:i/>
          <w:noProof/>
          <w:sz w:val="20"/>
          <w:szCs w:val="20"/>
          <w:lang w:val="ka-GE"/>
        </w:rPr>
        <w:t>cxovreba, romelic aqamde didi uazroba megona,</w:t>
      </w:r>
    </w:p>
    <w:p w:rsidR="00AA41B1" w:rsidRPr="009A0D56" w:rsidRDefault="00AA41B1" w:rsidP="00AF23F6">
      <w:pPr>
        <w:spacing w:line="360" w:lineRule="auto"/>
        <w:jc w:val="right"/>
        <w:rPr>
          <w:rFonts w:ascii="AcadNusx" w:hAnsi="AcadNusx"/>
          <w:i/>
          <w:noProof/>
          <w:sz w:val="20"/>
          <w:szCs w:val="20"/>
          <w:lang w:val="ka-GE"/>
        </w:rPr>
      </w:pPr>
      <w:r w:rsidRPr="009A0D56">
        <w:rPr>
          <w:rFonts w:ascii="AcadNusx" w:hAnsi="AcadNusx"/>
          <w:i/>
          <w:noProof/>
          <w:sz w:val="20"/>
          <w:szCs w:val="20"/>
          <w:lang w:val="ka-GE"/>
        </w:rPr>
        <w:t>azriT aRivso, da mec farul ganzraxvas vamCnev iq,</w:t>
      </w:r>
    </w:p>
    <w:p w:rsidR="00AA41B1" w:rsidRPr="009A0D56" w:rsidRDefault="00AA41B1" w:rsidP="00AF23F6">
      <w:pPr>
        <w:spacing w:line="360" w:lineRule="auto"/>
        <w:jc w:val="right"/>
        <w:rPr>
          <w:rFonts w:ascii="AcadNusx" w:hAnsi="AcadNusx"/>
          <w:i/>
          <w:noProof/>
          <w:sz w:val="20"/>
          <w:szCs w:val="20"/>
          <w:lang w:val="ka-GE"/>
        </w:rPr>
      </w:pPr>
      <w:r w:rsidRPr="009A0D56">
        <w:rPr>
          <w:rFonts w:ascii="AcadNusx" w:hAnsi="AcadNusx"/>
          <w:i/>
          <w:noProof/>
          <w:sz w:val="20"/>
          <w:szCs w:val="20"/>
          <w:lang w:val="ka-GE"/>
        </w:rPr>
        <w:t>sadac aqamde mxolod SemTxveviTobas vxedavdi.</w:t>
      </w:r>
      <w:r w:rsidRPr="009A0D56">
        <w:rPr>
          <w:rStyle w:val="FootnoteReference"/>
          <w:rFonts w:ascii="AcadNusx" w:hAnsi="AcadNusx"/>
          <w:i/>
          <w:noProof/>
          <w:sz w:val="20"/>
          <w:szCs w:val="20"/>
          <w:lang w:val="ka-GE"/>
        </w:rPr>
        <w:footnoteReference w:id="33"/>
      </w:r>
    </w:p>
    <w:p w:rsidR="00AA41B1" w:rsidRPr="009A0D56" w:rsidRDefault="00AA41B1" w:rsidP="00AF23F6">
      <w:pPr>
        <w:spacing w:line="360" w:lineRule="auto"/>
        <w:jc w:val="both"/>
        <w:rPr>
          <w:rFonts w:ascii="AcadNusx" w:hAnsi="AcadNusx"/>
          <w:noProof/>
          <w:sz w:val="22"/>
          <w:szCs w:val="22"/>
          <w:lang w:val="ka-GE"/>
        </w:rPr>
      </w:pPr>
      <w:r w:rsidRPr="009A0D56">
        <w:rPr>
          <w:rFonts w:ascii="AcadNusx" w:hAnsi="AcadNusx"/>
          <w:noProof/>
          <w:sz w:val="22"/>
          <w:szCs w:val="22"/>
          <w:lang w:val="ka-GE"/>
        </w:rPr>
        <w:tab/>
      </w:r>
      <w:r w:rsidRPr="009A0D56">
        <w:rPr>
          <w:rFonts w:ascii="AcadNusx" w:hAnsi="AcadNusx"/>
          <w:noProof/>
          <w:sz w:val="22"/>
          <w:szCs w:val="22"/>
          <w:lang w:val="ka-GE"/>
        </w:rPr>
        <w:tab/>
      </w:r>
    </w:p>
    <w:p w:rsidR="00AA41B1" w:rsidRPr="009A0D56" w:rsidRDefault="00AA41B1" w:rsidP="00AF23F6">
      <w:pPr>
        <w:spacing w:line="360" w:lineRule="auto"/>
        <w:jc w:val="both"/>
        <w:rPr>
          <w:rFonts w:ascii="AcadNusx" w:hAnsi="AcadNusx"/>
          <w:noProof/>
          <w:sz w:val="22"/>
          <w:szCs w:val="22"/>
          <w:lang w:val="ka-GE"/>
        </w:rPr>
      </w:pPr>
      <w:r w:rsidRPr="009A0D56">
        <w:rPr>
          <w:rFonts w:ascii="AcadNusx" w:hAnsi="AcadNusx"/>
          <w:noProof/>
          <w:sz w:val="22"/>
          <w:szCs w:val="22"/>
          <w:lang w:val="ka-GE"/>
        </w:rPr>
        <w:tab/>
        <w:t xml:space="preserve">uaRresad pativmoyvare adamianis parodia ar gaxlavT is erTaderTi Setyobineba, romelsac “jojoxeTi” gadmogvcems. arasarwmuno Txrobis meSveobiT iqmneba paradoqsulad gaorebuli samyaro. </w:t>
      </w:r>
      <w:r w:rsidRPr="009A0D56">
        <w:rPr>
          <w:rFonts w:ascii="AcadNusx" w:hAnsi="AcadNusx"/>
          <w:i/>
          <w:noProof/>
          <w:sz w:val="22"/>
          <w:szCs w:val="22"/>
          <w:lang w:val="ka-GE"/>
        </w:rPr>
        <w:t>ormagi samyaroebis</w:t>
      </w:r>
      <w:r w:rsidRPr="009A0D56">
        <w:rPr>
          <w:rFonts w:ascii="AcadNusx" w:hAnsi="AcadNusx"/>
          <w:noProof/>
          <w:sz w:val="22"/>
          <w:szCs w:val="22"/>
          <w:lang w:val="ka-GE"/>
        </w:rPr>
        <w:t xml:space="preserve"> cneba matias martiness ekuTvnis. is Tavis sadisertacio naSromSi ase gansazRvravs </w:t>
      </w:r>
      <w:r w:rsidRPr="009A0D56">
        <w:rPr>
          <w:rFonts w:ascii="AcadNusx" w:hAnsi="AcadNusx"/>
          <w:i/>
          <w:noProof/>
          <w:sz w:val="22"/>
          <w:szCs w:val="22"/>
          <w:lang w:val="ka-GE"/>
        </w:rPr>
        <w:t>ormagi samyaroebs</w:t>
      </w:r>
      <w:r w:rsidRPr="009A0D56">
        <w:rPr>
          <w:rFonts w:ascii="AcadNusx" w:hAnsi="AcadNusx"/>
          <w:noProof/>
          <w:sz w:val="22"/>
          <w:szCs w:val="22"/>
          <w:lang w:val="ka-GE"/>
        </w:rPr>
        <w:t xml:space="preserve"> struqturas:</w:t>
      </w:r>
    </w:p>
    <w:p w:rsidR="00AA41B1" w:rsidRPr="009A0D56" w:rsidRDefault="00AA41B1" w:rsidP="00AF23F6">
      <w:pPr>
        <w:spacing w:line="360" w:lineRule="auto"/>
        <w:jc w:val="both"/>
        <w:rPr>
          <w:rFonts w:ascii="AcadNusx" w:hAnsi="AcadNusx"/>
          <w:noProof/>
          <w:sz w:val="22"/>
          <w:szCs w:val="22"/>
          <w:lang w:val="ka-GE"/>
        </w:rPr>
      </w:pPr>
    </w:p>
    <w:p w:rsidR="00AA41B1" w:rsidRPr="009A0D56" w:rsidRDefault="00AA41B1" w:rsidP="00AF23F6">
      <w:pPr>
        <w:spacing w:line="360" w:lineRule="auto"/>
        <w:jc w:val="both"/>
        <w:rPr>
          <w:rFonts w:ascii="AcadNusx" w:hAnsi="AcadNusx"/>
          <w:noProof/>
          <w:sz w:val="22"/>
          <w:szCs w:val="22"/>
          <w:lang w:val="ka-GE"/>
        </w:rPr>
      </w:pPr>
      <w:r w:rsidRPr="009A0D56">
        <w:rPr>
          <w:rFonts w:ascii="AcadNusx" w:hAnsi="AcadNusx"/>
          <w:noProof/>
          <w:sz w:val="20"/>
          <w:szCs w:val="20"/>
          <w:lang w:val="ka-GE"/>
        </w:rPr>
        <w:t>Tu teqsti romanis mkiTxvels erTdroulad momxdaris or urTierTgamomricxav motivacias sTavazobs, maSin xdeba ori tipis mxatvruli samyaros paradoqsuli Serwyma, riTac romanis samyaro ormagdeba da safuZvelSive orazrovani xdeba.</w:t>
      </w:r>
      <w:r w:rsidRPr="009A0D56">
        <w:rPr>
          <w:rStyle w:val="FootnoteReference"/>
          <w:rFonts w:ascii="AcadNusx" w:hAnsi="AcadNusx"/>
          <w:noProof/>
          <w:sz w:val="20"/>
          <w:szCs w:val="20"/>
          <w:lang w:val="ka-GE"/>
        </w:rPr>
        <w:footnoteReference w:id="34"/>
      </w:r>
    </w:p>
    <w:p w:rsidR="00AA41B1" w:rsidRPr="009A0D56" w:rsidRDefault="00AA41B1" w:rsidP="00AF23F6">
      <w:pPr>
        <w:spacing w:line="360" w:lineRule="auto"/>
        <w:jc w:val="both"/>
        <w:rPr>
          <w:rFonts w:ascii="AcadNusx" w:hAnsi="AcadNusx"/>
          <w:noProof/>
          <w:sz w:val="22"/>
          <w:szCs w:val="22"/>
          <w:lang w:val="ka-GE"/>
        </w:rPr>
      </w:pPr>
    </w:p>
    <w:p w:rsidR="00AA41B1" w:rsidRPr="009A0D56" w:rsidRDefault="00AA41B1" w:rsidP="00AF23F6">
      <w:pPr>
        <w:spacing w:line="360" w:lineRule="auto"/>
        <w:jc w:val="both"/>
        <w:rPr>
          <w:rFonts w:ascii="AcadNusx" w:hAnsi="AcadNusx"/>
          <w:noProof/>
          <w:sz w:val="22"/>
          <w:szCs w:val="22"/>
          <w:lang w:val="ka-GE"/>
        </w:rPr>
      </w:pPr>
      <w:r w:rsidRPr="009A0D56">
        <w:rPr>
          <w:rFonts w:ascii="AcadNusx" w:hAnsi="AcadNusx"/>
          <w:noProof/>
          <w:sz w:val="22"/>
          <w:szCs w:val="22"/>
          <w:lang w:val="ka-GE"/>
        </w:rPr>
        <w:t xml:space="preserve">sxvagvarad rom iTqvas, </w:t>
      </w:r>
      <w:r w:rsidRPr="009A0D56">
        <w:rPr>
          <w:rFonts w:ascii="AcadNusx" w:hAnsi="AcadNusx"/>
          <w:i/>
          <w:noProof/>
          <w:sz w:val="22"/>
          <w:szCs w:val="22"/>
          <w:lang w:val="ka-GE"/>
        </w:rPr>
        <w:t>ormagi samyaroebis</w:t>
      </w:r>
      <w:r w:rsidRPr="009A0D56">
        <w:rPr>
          <w:rFonts w:ascii="AcadNusx" w:hAnsi="AcadNusx"/>
          <w:noProof/>
          <w:sz w:val="22"/>
          <w:szCs w:val="22"/>
          <w:lang w:val="ka-GE"/>
        </w:rPr>
        <w:t xml:space="preserve"> struqturaSi xdomileba erTi mxriv kauzalurad aris motivirebuli (e.i. movlenebi mizezSedegobrivad gamomdinareobs erTmaneTisgan da maTi axsna empiriuli logikiT SeiZleba), meore mxriv ki – finalurad (rac imas gulisxmobs, rom mTeli moqmedeba erTi garkveuli miznisken aris mimarTuli). amgvari teqstebis ormagi xasiaTi kidev ufro mZafrdeba imiT, rom mkiTxvelis molodinis miuxedavad</w:t>
      </w:r>
      <w:r w:rsidR="00F76E2B">
        <w:rPr>
          <w:rFonts w:ascii="AcadNusx" w:hAnsi="AcadNusx"/>
          <w:noProof/>
          <w:sz w:val="22"/>
          <w:szCs w:val="22"/>
          <w:lang w:val="en-US"/>
        </w:rPr>
        <w:t>,</w:t>
      </w:r>
      <w:r w:rsidRPr="009A0D56">
        <w:rPr>
          <w:rFonts w:ascii="AcadNusx" w:hAnsi="AcadNusx"/>
          <w:noProof/>
          <w:sz w:val="22"/>
          <w:szCs w:val="22"/>
          <w:lang w:val="ka-GE"/>
        </w:rPr>
        <w:t xml:space="preserve"> paradoqsuli struqtura nawarmoebis finalSic ar iSleba romelime motivaciis sasargeblod.</w:t>
      </w:r>
    </w:p>
    <w:p w:rsidR="00AA41B1" w:rsidRPr="009A0D56" w:rsidRDefault="000C2603" w:rsidP="00AF23F6">
      <w:pPr>
        <w:spacing w:line="360" w:lineRule="auto"/>
        <w:jc w:val="both"/>
        <w:rPr>
          <w:rFonts w:ascii="AcadNusx" w:hAnsi="AcadNusx"/>
          <w:noProof/>
          <w:sz w:val="22"/>
          <w:szCs w:val="22"/>
          <w:lang w:val="ka-GE"/>
        </w:rPr>
      </w:pPr>
      <w:r>
        <w:rPr>
          <w:rFonts w:ascii="AcadNusx" w:hAnsi="AcadNusx"/>
          <w:noProof/>
          <w:sz w:val="22"/>
          <w:szCs w:val="22"/>
          <w:lang w:val="en-US"/>
        </w:rPr>
        <w:t>m.</w:t>
      </w:r>
      <w:r w:rsidR="00AA41B1" w:rsidRPr="009A0D56">
        <w:rPr>
          <w:rFonts w:ascii="AcadNusx" w:hAnsi="AcadNusx"/>
          <w:noProof/>
          <w:sz w:val="22"/>
          <w:szCs w:val="22"/>
          <w:lang w:val="ka-GE"/>
        </w:rPr>
        <w:t xml:space="preserve">martinesis mixedviT, </w:t>
      </w:r>
      <w:r w:rsidR="00AA41B1" w:rsidRPr="009A0D56">
        <w:rPr>
          <w:rFonts w:ascii="AcadNusx" w:hAnsi="AcadNusx"/>
          <w:i/>
          <w:noProof/>
          <w:sz w:val="22"/>
          <w:szCs w:val="22"/>
          <w:lang w:val="ka-GE"/>
        </w:rPr>
        <w:t>ormagi samyaroebi</w:t>
      </w:r>
      <w:r w:rsidR="00AA41B1" w:rsidRPr="009A0D56">
        <w:rPr>
          <w:rFonts w:ascii="AcadNusx" w:hAnsi="AcadNusx"/>
          <w:noProof/>
          <w:sz w:val="22"/>
          <w:szCs w:val="22"/>
          <w:lang w:val="ka-GE"/>
        </w:rPr>
        <w:t xml:space="preserve"> XVIII s-Si</w:t>
      </w:r>
      <w:r>
        <w:rPr>
          <w:rFonts w:ascii="AcadNusx" w:hAnsi="AcadNusx"/>
          <w:noProof/>
          <w:sz w:val="22"/>
          <w:szCs w:val="22"/>
          <w:lang w:val="en-US"/>
        </w:rPr>
        <w:t>,</w:t>
      </w:r>
      <w:r w:rsidR="00AA41B1" w:rsidRPr="009A0D56">
        <w:rPr>
          <w:rFonts w:ascii="AcadNusx" w:hAnsi="AcadNusx"/>
          <w:noProof/>
          <w:sz w:val="22"/>
          <w:szCs w:val="22"/>
          <w:lang w:val="ka-GE"/>
        </w:rPr>
        <w:t xml:space="preserve"> axali literaturis gariJraJze Camoyalibebuli naratiuli fenomenia. masSi xdeba im urTierTsawinaaRmdego msoflmxedvelobaTa kombinireba, romelTa konkurenciac manamde ierarqiul xasiaTs atarebda. adrindel literaturaSi, rogorc wesi, kauzaluri determinizmi moCvenebiTi aRmoCndeboda xolme, nawarmoebis bolos ki irkveoda xolme, rom movlenebs Tavidanve zebunebrivi Zala (RmerTi, gangeba) warmarTavda. axal literaturaSi (XVIII s-dan) suraTi mTlianad Seicvala; Tanamedrove samyaroSi, romelic yovelgvar teleologiur azrs aris moklebuli, Cndeba qristianuli xedvisa da masTan erTad fatalizmis ideis aRdgenis moTxovnileba. swored am moTxovnilebis dakmayofileba gaxldaT </w:t>
      </w:r>
      <w:r w:rsidR="00AA41B1" w:rsidRPr="009A0D56">
        <w:rPr>
          <w:rFonts w:ascii="AcadNusx" w:hAnsi="AcadNusx"/>
          <w:i/>
          <w:noProof/>
          <w:sz w:val="22"/>
          <w:szCs w:val="22"/>
          <w:lang w:val="ka-GE"/>
        </w:rPr>
        <w:t>ormagi samyaroebis</w:t>
      </w:r>
      <w:r w:rsidR="00AA41B1" w:rsidRPr="009A0D56">
        <w:rPr>
          <w:rFonts w:ascii="AcadNusx" w:hAnsi="AcadNusx"/>
          <w:noProof/>
          <w:sz w:val="22"/>
          <w:szCs w:val="22"/>
          <w:lang w:val="ka-GE"/>
        </w:rPr>
        <w:t xml:space="preserve"> pragmatuli arsi: finaluri samyaros orazrovneba mkiTxvels saSualebas aZlevs isiamovnos qveynierebis mizanmimarTulobiT da, amave dros, SeinarCunos yoveldRiuri samyaros kauzalobis SegrZneba. amrigad, </w:t>
      </w:r>
      <w:r w:rsidR="00AA41B1" w:rsidRPr="009A0D56">
        <w:rPr>
          <w:rFonts w:ascii="AcadNusx" w:hAnsi="AcadNusx"/>
          <w:i/>
          <w:noProof/>
          <w:sz w:val="22"/>
          <w:szCs w:val="22"/>
          <w:lang w:val="ka-GE"/>
        </w:rPr>
        <w:lastRenderedPageBreak/>
        <w:t>ormagi samyaroebi</w:t>
      </w:r>
      <w:r w:rsidR="00AA41B1" w:rsidRPr="009A0D56">
        <w:rPr>
          <w:rFonts w:ascii="AcadNusx" w:hAnsi="AcadNusx"/>
          <w:noProof/>
          <w:sz w:val="22"/>
          <w:szCs w:val="22"/>
          <w:lang w:val="ka-GE"/>
        </w:rPr>
        <w:t xml:space="preserve"> erTgvari reaqciaa saocrebisgan daclil Tanamedrove samyaroze.</w:t>
      </w:r>
    </w:p>
    <w:p w:rsidR="00AA41B1" w:rsidRPr="009A0D56" w:rsidRDefault="00AA41B1" w:rsidP="00AF23F6">
      <w:pPr>
        <w:spacing w:line="360" w:lineRule="auto"/>
        <w:ind w:firstLine="708"/>
        <w:jc w:val="both"/>
        <w:rPr>
          <w:rFonts w:ascii="AcadNusx" w:hAnsi="AcadNusx"/>
          <w:noProof/>
          <w:sz w:val="22"/>
          <w:szCs w:val="22"/>
          <w:lang w:val="ka-GE"/>
        </w:rPr>
      </w:pPr>
      <w:r w:rsidRPr="009A0D56">
        <w:rPr>
          <w:rFonts w:ascii="AcadNusx" w:hAnsi="AcadNusx"/>
          <w:noProof/>
          <w:sz w:val="22"/>
          <w:szCs w:val="22"/>
          <w:lang w:val="ka-GE"/>
        </w:rPr>
        <w:t xml:space="preserve">aq SevecdebiT imis Cvenebas, Tu rogor iqmneba “jojoxeTSi” ormagi motivaciis struqtura. motivaciis mxriv romani araTanmimdevrulia: movlenebi warmodgenilia gamokveTili urTierTkavSiris gareSe. zogjer gaurkvevelicaa, saerTod ratom aris isini moTxrobili. magaliTisTvis </w:t>
      </w:r>
      <w:r w:rsidR="008E723E">
        <w:rPr>
          <w:rFonts w:ascii="AcadNusx" w:hAnsi="AcadNusx"/>
          <w:noProof/>
          <w:sz w:val="22"/>
          <w:szCs w:val="22"/>
          <w:lang w:val="ka-GE"/>
        </w:rPr>
        <w:t>mTxroblis</w:t>
      </w:r>
      <w:r w:rsidRPr="009A0D56">
        <w:rPr>
          <w:rFonts w:ascii="AcadNusx" w:hAnsi="AcadNusx"/>
          <w:noProof/>
          <w:sz w:val="22"/>
          <w:szCs w:val="22"/>
          <w:lang w:val="ka-GE"/>
        </w:rPr>
        <w:t xml:space="preserve"> yurTbaliSi</w:t>
      </w:r>
      <w:r w:rsidR="00F76E2B">
        <w:rPr>
          <w:rFonts w:ascii="AcadNusx" w:hAnsi="AcadNusx"/>
          <w:noProof/>
          <w:sz w:val="22"/>
          <w:szCs w:val="22"/>
          <w:lang w:val="en-US"/>
        </w:rPr>
        <w:t>s msgavsebas</w:t>
      </w:r>
      <w:r w:rsidRPr="009A0D56">
        <w:rPr>
          <w:rFonts w:ascii="AcadNusx" w:hAnsi="AcadNusx"/>
          <w:noProof/>
          <w:sz w:val="22"/>
          <w:szCs w:val="22"/>
          <w:lang w:val="ka-GE"/>
        </w:rPr>
        <w:t xml:space="preserve"> zevsis saxes</w:t>
      </w:r>
      <w:r w:rsidR="00F76E2B">
        <w:rPr>
          <w:rFonts w:ascii="AcadNusx" w:hAnsi="AcadNusx"/>
          <w:noProof/>
          <w:sz w:val="22"/>
          <w:szCs w:val="22"/>
          <w:lang w:val="en-US"/>
        </w:rPr>
        <w:t>Tan</w:t>
      </w:r>
      <w:r w:rsidR="00AF23F6">
        <w:rPr>
          <w:rFonts w:ascii="AcadNusx" w:hAnsi="AcadNusx"/>
          <w:noProof/>
          <w:sz w:val="22"/>
          <w:szCs w:val="22"/>
          <w:lang w:val="ka-GE"/>
        </w:rPr>
        <w:t xml:space="preserve"> </w:t>
      </w:r>
      <w:r w:rsidRPr="009A0D56">
        <w:rPr>
          <w:rFonts w:ascii="AcadNusx" w:hAnsi="AcadNusx"/>
          <w:noProof/>
          <w:sz w:val="22"/>
          <w:szCs w:val="22"/>
          <w:lang w:val="ka-GE"/>
        </w:rPr>
        <w:t>an m</w:t>
      </w:r>
      <w:r w:rsidR="00F76E2B">
        <w:rPr>
          <w:rFonts w:ascii="AcadNusx" w:hAnsi="AcadNusx"/>
          <w:noProof/>
          <w:sz w:val="22"/>
          <w:szCs w:val="22"/>
          <w:lang w:val="en-US"/>
        </w:rPr>
        <w:t>i</w:t>
      </w:r>
      <w:r w:rsidRPr="009A0D56">
        <w:rPr>
          <w:rFonts w:ascii="AcadNusx" w:hAnsi="AcadNusx"/>
          <w:noProof/>
          <w:sz w:val="22"/>
          <w:szCs w:val="22"/>
          <w:lang w:val="ka-GE"/>
        </w:rPr>
        <w:t>s halucinaciebs</w:t>
      </w:r>
      <w:r w:rsidR="00F76E2B">
        <w:rPr>
          <w:rFonts w:ascii="AcadNusx" w:hAnsi="AcadNusx"/>
          <w:noProof/>
          <w:sz w:val="22"/>
          <w:szCs w:val="22"/>
          <w:lang w:val="en-US"/>
        </w:rPr>
        <w:t>,</w:t>
      </w:r>
      <w:r w:rsidRPr="009A0D56">
        <w:rPr>
          <w:rFonts w:ascii="AcadNusx" w:hAnsi="AcadNusx"/>
          <w:noProof/>
          <w:sz w:val="22"/>
          <w:szCs w:val="22"/>
          <w:lang w:val="ka-GE"/>
        </w:rPr>
        <w:t xml:space="preserve"> erTi SexedviT</w:t>
      </w:r>
      <w:r w:rsidR="00F76E2B">
        <w:rPr>
          <w:rFonts w:ascii="AcadNusx" w:hAnsi="AcadNusx"/>
          <w:noProof/>
          <w:sz w:val="22"/>
          <w:szCs w:val="22"/>
          <w:lang w:val="en-US"/>
        </w:rPr>
        <w:t>,</w:t>
      </w:r>
      <w:r w:rsidRPr="009A0D56">
        <w:rPr>
          <w:rFonts w:ascii="AcadNusx" w:hAnsi="AcadNusx"/>
          <w:noProof/>
          <w:sz w:val="22"/>
          <w:szCs w:val="22"/>
          <w:lang w:val="ka-GE"/>
        </w:rPr>
        <w:t xml:space="preserve"> araviTari kavSiri ar aqvs </w:t>
      </w:r>
      <w:r w:rsidR="00F06ED4">
        <w:rPr>
          <w:rFonts w:ascii="AcadNusx" w:hAnsi="AcadNusx"/>
          <w:noProof/>
          <w:sz w:val="22"/>
          <w:szCs w:val="22"/>
          <w:lang w:val="en-US"/>
        </w:rPr>
        <w:t>ZiriTad moqmedebasTan</w:t>
      </w:r>
      <w:r w:rsidRPr="009A0D56">
        <w:rPr>
          <w:rFonts w:ascii="AcadNusx" w:hAnsi="AcadNusx"/>
          <w:noProof/>
          <w:sz w:val="22"/>
          <w:szCs w:val="22"/>
          <w:lang w:val="ka-GE"/>
        </w:rPr>
        <w:t xml:space="preserve">. mTeli romanis moqmedeba SeiZleba davaxasiaToT rogorc xdomileba (germ. </w:t>
      </w:r>
      <w:r w:rsidRPr="009A0D56">
        <w:rPr>
          <w:noProof/>
          <w:sz w:val="22"/>
          <w:szCs w:val="22"/>
          <w:lang w:val="ka-GE"/>
        </w:rPr>
        <w:t>Geschehen</w:t>
      </w:r>
      <w:r w:rsidRPr="009A0D56">
        <w:rPr>
          <w:rFonts w:ascii="AcadNusx" w:hAnsi="AcadNusx"/>
          <w:noProof/>
          <w:sz w:val="22"/>
          <w:szCs w:val="22"/>
          <w:lang w:val="ka-GE"/>
        </w:rPr>
        <w:t>), e.i. movlenaTa rigi, romelic mxolod qronologiurad misdevs erTmaneTs yovelgvari logikuri Tu kauzaluri kavSiris gareSe; sxvagvarad rom iTqvas, movlenebs akliaT motivirebuloba.</w:t>
      </w:r>
    </w:p>
    <w:p w:rsidR="00AA41B1" w:rsidRPr="009A0D56" w:rsidRDefault="00AA41B1" w:rsidP="00AF23F6">
      <w:pPr>
        <w:spacing w:line="360" w:lineRule="auto"/>
        <w:ind w:firstLine="708"/>
        <w:jc w:val="both"/>
        <w:rPr>
          <w:rFonts w:ascii="AcadNusx" w:hAnsi="AcadNusx"/>
          <w:noProof/>
          <w:sz w:val="20"/>
          <w:szCs w:val="20"/>
          <w:lang w:val="ka-GE"/>
        </w:rPr>
      </w:pPr>
      <w:r w:rsidRPr="009A0D56">
        <w:rPr>
          <w:rFonts w:ascii="AcadNusx" w:hAnsi="AcadNusx"/>
          <w:noProof/>
          <w:sz w:val="22"/>
          <w:szCs w:val="22"/>
          <w:lang w:val="ka-GE"/>
        </w:rPr>
        <w:t xml:space="preserve">zusti dakvirvebis Semdeg irkveva, rom nawarmoebSi mainc arsebobs erTgvari motivacia. igi miniSnebulia iseTi sityvebis gamoyenebiT, rogoricaa </w:t>
      </w:r>
      <w:r w:rsidRPr="009A0D56">
        <w:rPr>
          <w:rFonts w:ascii="AcadNusx" w:hAnsi="AcadNusx"/>
          <w:i/>
          <w:noProof/>
          <w:sz w:val="22"/>
          <w:szCs w:val="22"/>
          <w:lang w:val="ka-GE"/>
        </w:rPr>
        <w:t>ucabedad, SemTxveviT, damTxveva</w:t>
      </w:r>
      <w:r w:rsidRPr="009A0D56">
        <w:rPr>
          <w:rFonts w:ascii="AcadNusx" w:hAnsi="AcadNusx"/>
          <w:noProof/>
          <w:sz w:val="22"/>
          <w:szCs w:val="22"/>
          <w:lang w:val="ka-GE"/>
        </w:rPr>
        <w:t>. am sityvebis gamoyenebisas mTxrobeli yovelTvis dasZens, rom aRwerili movlenebi “erT did mTlianobas” qmnis. aqedan gamomdinare, Cven ukve SegviZlia vivaraudoT, rom movlenebs Soris faruli urTierTkavSiri arsebobs. movlenaTa saerTo mizanmimarTuloba gacxadebulia nawarmoebis pirvelive TavSi:</w:t>
      </w:r>
    </w:p>
    <w:p w:rsidR="00AA41B1" w:rsidRPr="009A0D56" w:rsidRDefault="00AA41B1" w:rsidP="00AF23F6">
      <w:pPr>
        <w:spacing w:line="360" w:lineRule="auto"/>
        <w:jc w:val="both"/>
        <w:rPr>
          <w:rFonts w:ascii="AcadNusx" w:hAnsi="AcadNusx"/>
          <w:noProof/>
          <w:sz w:val="20"/>
          <w:szCs w:val="20"/>
          <w:lang w:val="ka-GE"/>
        </w:rPr>
      </w:pPr>
    </w:p>
    <w:p w:rsidR="00AA41B1" w:rsidRPr="009A0D56" w:rsidRDefault="00AA41B1" w:rsidP="00AF23F6">
      <w:pPr>
        <w:spacing w:line="360" w:lineRule="auto"/>
        <w:jc w:val="both"/>
        <w:rPr>
          <w:rFonts w:ascii="AcadNusx" w:hAnsi="AcadNusx"/>
          <w:noProof/>
          <w:sz w:val="20"/>
          <w:szCs w:val="20"/>
          <w:lang w:val="ka-GE"/>
        </w:rPr>
      </w:pPr>
      <w:r w:rsidRPr="009A0D56">
        <w:rPr>
          <w:rFonts w:ascii="AcadNusx" w:hAnsi="AcadNusx"/>
          <w:noProof/>
          <w:sz w:val="20"/>
          <w:szCs w:val="20"/>
          <w:lang w:val="ka-GE"/>
        </w:rPr>
        <w:t xml:space="preserve">roca Cems bedze vfiqrob, uxilav xels vamCnev, </w:t>
      </w:r>
      <w:r w:rsidR="00F06ED4" w:rsidRPr="00F06ED4">
        <w:rPr>
          <w:rFonts w:ascii="AcadNusx" w:hAnsi="AcadNusx"/>
          <w:noProof/>
          <w:sz w:val="20"/>
          <w:szCs w:val="20"/>
          <w:lang w:val="ka-GE"/>
        </w:rPr>
        <w:t>igi</w:t>
      </w:r>
      <w:r w:rsidRPr="009A0D56">
        <w:rPr>
          <w:rFonts w:ascii="AcadNusx" w:hAnsi="AcadNusx"/>
          <w:noProof/>
          <w:sz w:val="20"/>
          <w:szCs w:val="20"/>
          <w:lang w:val="ka-GE"/>
        </w:rPr>
        <w:t xml:space="preserve"> msjis, maTraxiT mimerekeba raRac </w:t>
      </w:r>
      <w:r w:rsidRPr="009A0D56">
        <w:rPr>
          <w:rFonts w:ascii="AcadNusx" w:hAnsi="AcadNusx"/>
          <w:noProof/>
          <w:sz w:val="20"/>
          <w:szCs w:val="20"/>
          <w:u w:val="single"/>
          <w:lang w:val="ka-GE"/>
        </w:rPr>
        <w:t>miznisken</w:t>
      </w:r>
      <w:r w:rsidRPr="009A0D56">
        <w:rPr>
          <w:rFonts w:ascii="AcadNusx" w:hAnsi="AcadNusx"/>
          <w:noProof/>
          <w:sz w:val="20"/>
          <w:szCs w:val="20"/>
          <w:lang w:val="ka-GE"/>
        </w:rPr>
        <w:t>, romelic jer ver amomicnia. [...] aseT dros isev warmovidgen xolme, rom gangebas</w:t>
      </w:r>
      <w:r w:rsidR="00F06ED4">
        <w:rPr>
          <w:rFonts w:ascii="AcadNusx" w:hAnsi="AcadNusx"/>
          <w:noProof/>
          <w:sz w:val="20"/>
          <w:szCs w:val="20"/>
          <w:lang w:val="en-US"/>
        </w:rPr>
        <w:t xml:space="preserve"> raRac</w:t>
      </w:r>
      <w:r w:rsidRPr="009A0D56">
        <w:rPr>
          <w:rFonts w:ascii="AcadNusx" w:hAnsi="AcadNusx"/>
          <w:noProof/>
          <w:sz w:val="20"/>
          <w:szCs w:val="20"/>
          <w:lang w:val="ka-GE"/>
        </w:rPr>
        <w:t xml:space="preserve"> </w:t>
      </w:r>
      <w:r w:rsidRPr="009A0D56">
        <w:rPr>
          <w:rFonts w:ascii="AcadNusx" w:hAnsi="AcadNusx"/>
          <w:noProof/>
          <w:sz w:val="20"/>
          <w:szCs w:val="20"/>
          <w:u w:val="single"/>
          <w:lang w:val="ka-GE"/>
        </w:rPr>
        <w:t>misia</w:t>
      </w:r>
      <w:r w:rsidRPr="009A0D56">
        <w:rPr>
          <w:rFonts w:ascii="AcadNusx" w:hAnsi="AcadNusx"/>
          <w:noProof/>
          <w:sz w:val="20"/>
          <w:szCs w:val="20"/>
          <w:lang w:val="ka-GE"/>
        </w:rPr>
        <w:t xml:space="preserve"> daukisrebia CemTvis amqveynad da swored </w:t>
      </w:r>
      <w:r w:rsidR="00F06ED4">
        <w:rPr>
          <w:rFonts w:ascii="AcadNusx" w:hAnsi="AcadNusx"/>
          <w:noProof/>
          <w:sz w:val="20"/>
          <w:szCs w:val="20"/>
          <w:lang w:val="en-US"/>
        </w:rPr>
        <w:t>a</w:t>
      </w:r>
      <w:r w:rsidRPr="009A0D56">
        <w:rPr>
          <w:rFonts w:ascii="AcadNusx" w:hAnsi="AcadNusx"/>
          <w:noProof/>
          <w:sz w:val="20"/>
          <w:szCs w:val="20"/>
          <w:lang w:val="ka-GE"/>
        </w:rPr>
        <w:t>m</w:t>
      </w:r>
      <w:r w:rsidR="00F06ED4">
        <w:rPr>
          <w:rFonts w:ascii="AcadNusx" w:hAnsi="AcadNusx"/>
          <w:noProof/>
          <w:sz w:val="20"/>
          <w:szCs w:val="20"/>
          <w:lang w:val="en-US"/>
        </w:rPr>
        <w:t xml:space="preserve"> misiis Sesasruleblad</w:t>
      </w:r>
      <w:r w:rsidRPr="009A0D56">
        <w:rPr>
          <w:rFonts w:ascii="AcadNusx" w:hAnsi="AcadNusx"/>
          <w:noProof/>
          <w:sz w:val="20"/>
          <w:szCs w:val="20"/>
          <w:lang w:val="ka-GE"/>
        </w:rPr>
        <w:t xml:space="preserve"> m</w:t>
      </w:r>
      <w:r w:rsidR="00F06ED4">
        <w:rPr>
          <w:rFonts w:ascii="AcadNusx" w:hAnsi="AcadNusx"/>
          <w:noProof/>
          <w:sz w:val="20"/>
          <w:szCs w:val="20"/>
          <w:lang w:val="en-US"/>
        </w:rPr>
        <w:t>a</w:t>
      </w:r>
      <w:r w:rsidRPr="009A0D56">
        <w:rPr>
          <w:rFonts w:ascii="AcadNusx" w:hAnsi="AcadNusx"/>
          <w:noProof/>
          <w:sz w:val="20"/>
          <w:szCs w:val="20"/>
          <w:lang w:val="ka-GE"/>
        </w:rPr>
        <w:t>mzadebs axla.</w:t>
      </w:r>
      <w:r w:rsidRPr="009A0D56">
        <w:rPr>
          <w:rStyle w:val="FootnoteReference"/>
          <w:rFonts w:ascii="AcadNusx" w:hAnsi="AcadNusx"/>
          <w:noProof/>
          <w:sz w:val="20"/>
          <w:szCs w:val="20"/>
          <w:lang w:val="ka-GE"/>
        </w:rPr>
        <w:footnoteReference w:id="35"/>
      </w:r>
    </w:p>
    <w:p w:rsidR="00AA41B1" w:rsidRPr="009A0D56" w:rsidRDefault="00AA41B1" w:rsidP="00AF23F6">
      <w:pPr>
        <w:spacing w:line="360" w:lineRule="auto"/>
        <w:jc w:val="both"/>
        <w:rPr>
          <w:rFonts w:ascii="AcadNusx" w:hAnsi="AcadNusx"/>
          <w:noProof/>
          <w:sz w:val="20"/>
          <w:szCs w:val="20"/>
          <w:lang w:val="ka-GE"/>
        </w:rPr>
      </w:pPr>
    </w:p>
    <w:p w:rsidR="00AA41B1" w:rsidRPr="009A0D56" w:rsidRDefault="00F76E2B" w:rsidP="00AF23F6">
      <w:pPr>
        <w:spacing w:line="360" w:lineRule="auto"/>
        <w:ind w:firstLine="708"/>
        <w:jc w:val="both"/>
        <w:rPr>
          <w:rFonts w:ascii="AcadNusx" w:hAnsi="AcadNusx"/>
          <w:noProof/>
          <w:sz w:val="22"/>
          <w:szCs w:val="22"/>
          <w:lang w:val="ka-GE"/>
        </w:rPr>
      </w:pPr>
      <w:r>
        <w:rPr>
          <w:rFonts w:ascii="AcadNusx" w:hAnsi="AcadNusx"/>
          <w:noProof/>
          <w:sz w:val="22"/>
          <w:szCs w:val="22"/>
          <w:lang w:val="en-US"/>
        </w:rPr>
        <w:t>XIII</w:t>
      </w:r>
      <w:r w:rsidR="00AA41B1" w:rsidRPr="009A0D56">
        <w:rPr>
          <w:rFonts w:ascii="AcadNusx" w:hAnsi="AcadNusx"/>
          <w:noProof/>
          <w:sz w:val="22"/>
          <w:szCs w:val="22"/>
          <w:lang w:val="ka-GE"/>
        </w:rPr>
        <w:t xml:space="preserve"> TavSi vigebT, rom gangebas gaugzavnia mTxrobeli avstriul sofelSi, raTa mas iq gamoesyida Tavisi danaSauli. romanis ukanasknel TavSi ki mTxrobeli acxadebs, rom mizani miRweulia: “aRmovaCine, rom Cemi arsebobis erTaderTi mizani Tavis modreka da TviTganqiqeba yofila.”</w:t>
      </w:r>
      <w:r w:rsidR="00AA41B1" w:rsidRPr="009A0D56">
        <w:rPr>
          <w:rStyle w:val="FootnoteReference"/>
          <w:rFonts w:ascii="AcadNusx" w:hAnsi="AcadNusx"/>
          <w:noProof/>
          <w:sz w:val="22"/>
          <w:szCs w:val="22"/>
          <w:lang w:val="ka-GE"/>
        </w:rPr>
        <w:footnoteReference w:id="36"/>
      </w:r>
    </w:p>
    <w:p w:rsidR="00AA41B1" w:rsidRPr="009A0D56" w:rsidRDefault="00AA41B1" w:rsidP="00AF23F6">
      <w:pPr>
        <w:spacing w:line="360" w:lineRule="auto"/>
        <w:ind w:firstLine="708"/>
        <w:jc w:val="both"/>
        <w:rPr>
          <w:rFonts w:ascii="AcadNusx" w:hAnsi="AcadNusx"/>
          <w:noProof/>
          <w:sz w:val="20"/>
          <w:szCs w:val="20"/>
          <w:lang w:val="ka-GE"/>
        </w:rPr>
      </w:pPr>
      <w:r w:rsidRPr="009A0D56">
        <w:rPr>
          <w:rFonts w:ascii="AcadNusx" w:hAnsi="AcadNusx"/>
          <w:noProof/>
          <w:sz w:val="22"/>
          <w:szCs w:val="22"/>
          <w:lang w:val="ka-GE"/>
        </w:rPr>
        <w:t>am xerxebis meSveobiT mTxrobeli qmnis finalurad motivirebul samyaros, sadac yovel movlenas Zalebi warmarTaven (zebunebrivi subieqti).</w:t>
      </w:r>
      <w:r w:rsidRPr="009A0D56">
        <w:rPr>
          <w:rStyle w:val="FootnoteReference"/>
          <w:rFonts w:ascii="AcadNusx" w:hAnsi="AcadNusx"/>
          <w:noProof/>
          <w:sz w:val="22"/>
          <w:szCs w:val="22"/>
          <w:lang w:val="ka-GE"/>
        </w:rPr>
        <w:footnoteReference w:id="37"/>
      </w:r>
      <w:r w:rsidRPr="009A0D56">
        <w:rPr>
          <w:rFonts w:ascii="AcadNusx" w:hAnsi="AcadNusx"/>
          <w:noProof/>
          <w:sz w:val="22"/>
          <w:szCs w:val="22"/>
          <w:lang w:val="ka-GE"/>
        </w:rPr>
        <w:t xml:space="preserve"> amgvarad, xdomileba (germ. </w:t>
      </w:r>
      <w:r w:rsidRPr="009A0D56">
        <w:rPr>
          <w:noProof/>
          <w:sz w:val="22"/>
          <w:szCs w:val="22"/>
          <w:lang w:val="ka-GE"/>
        </w:rPr>
        <w:t xml:space="preserve">Geschehen, </w:t>
      </w:r>
      <w:r w:rsidRPr="009A0D56">
        <w:rPr>
          <w:rFonts w:ascii="AcadNusx" w:hAnsi="AcadNusx"/>
          <w:noProof/>
          <w:sz w:val="22"/>
          <w:szCs w:val="22"/>
          <w:lang w:val="ka-GE"/>
        </w:rPr>
        <w:t xml:space="preserve">movlenaTa aramotivirebuli, qronologiuri </w:t>
      </w:r>
      <w:r w:rsidRPr="009A0D56">
        <w:rPr>
          <w:rFonts w:ascii="AcadNusx" w:hAnsi="AcadNusx"/>
          <w:noProof/>
          <w:sz w:val="22"/>
          <w:szCs w:val="22"/>
          <w:lang w:val="ka-GE"/>
        </w:rPr>
        <w:lastRenderedPageBreak/>
        <w:t xml:space="preserve">Tanmimdevroba) gardaiqmneba ambad (germ. </w:t>
      </w:r>
      <w:r w:rsidRPr="009A0D56">
        <w:rPr>
          <w:noProof/>
          <w:sz w:val="22"/>
          <w:szCs w:val="22"/>
          <w:lang w:val="ka-GE"/>
        </w:rPr>
        <w:t>Geschichte,</w:t>
      </w:r>
      <w:r w:rsidRPr="009A0D56">
        <w:rPr>
          <w:rFonts w:ascii="AcadNusx" w:hAnsi="AcadNusx"/>
          <w:noProof/>
          <w:sz w:val="22"/>
          <w:szCs w:val="22"/>
          <w:lang w:val="ka-GE"/>
        </w:rPr>
        <w:t xml:space="preserve"> Tanmimdevrul, motivirebul mTlianobad).</w:t>
      </w:r>
      <w:r w:rsidRPr="009A0D56">
        <w:rPr>
          <w:rStyle w:val="FootnoteReference"/>
          <w:rFonts w:ascii="AcadNusx" w:hAnsi="AcadNusx"/>
          <w:noProof/>
          <w:sz w:val="22"/>
          <w:szCs w:val="22"/>
          <w:lang w:val="ka-GE"/>
        </w:rPr>
        <w:footnoteReference w:id="38"/>
      </w:r>
      <w:r w:rsidRPr="009A0D56">
        <w:rPr>
          <w:rFonts w:ascii="AcadNusx" w:hAnsi="AcadNusx"/>
          <w:noProof/>
          <w:sz w:val="22"/>
          <w:szCs w:val="22"/>
          <w:lang w:val="ka-GE"/>
        </w:rPr>
        <w:t xml:space="preserve"> magram “jojoxeTSi” zebunebriv samyarosTan erTad gvaqvs araerTi miniSneba </w:t>
      </w:r>
      <w:r w:rsidR="00F06ED4">
        <w:rPr>
          <w:rFonts w:ascii="AcadNusx" w:hAnsi="AcadNusx"/>
          <w:noProof/>
          <w:sz w:val="22"/>
          <w:szCs w:val="22"/>
          <w:lang w:val="en-US"/>
        </w:rPr>
        <w:t xml:space="preserve">movlenaTa </w:t>
      </w:r>
      <w:r w:rsidRPr="009A0D56">
        <w:rPr>
          <w:rFonts w:ascii="AcadNusx" w:hAnsi="AcadNusx"/>
          <w:noProof/>
          <w:sz w:val="22"/>
          <w:szCs w:val="22"/>
          <w:lang w:val="ka-GE"/>
        </w:rPr>
        <w:t>sapirispiro, kauzalurad motivirebul ganviTarebazec. mTxrobeli erTgan ambobs: “metismetad urwmuno da empiriuli aRzrdiT gasulelebuli var, radgan</w:t>
      </w:r>
      <w:r w:rsidR="00F06ED4">
        <w:rPr>
          <w:rFonts w:ascii="AcadNusx" w:hAnsi="AcadNusx"/>
          <w:noProof/>
          <w:sz w:val="22"/>
          <w:szCs w:val="22"/>
          <w:lang w:val="en-US"/>
        </w:rPr>
        <w:t xml:space="preserve"> bavSvobidan STaminerges</w:t>
      </w:r>
      <w:r w:rsidR="00F332EE">
        <w:rPr>
          <w:rFonts w:ascii="AcadNusx" w:hAnsi="AcadNusx"/>
          <w:noProof/>
          <w:sz w:val="22"/>
          <w:szCs w:val="22"/>
          <w:lang w:val="en-US"/>
        </w:rPr>
        <w:t xml:space="preserve"> </w:t>
      </w:r>
      <w:r w:rsidR="00F06ED4">
        <w:rPr>
          <w:rFonts w:ascii="AcadNusx" w:hAnsi="AcadNusx"/>
          <w:noProof/>
          <w:sz w:val="22"/>
          <w:szCs w:val="22"/>
          <w:lang w:val="en-US"/>
        </w:rPr>
        <w:t>Rrma siZulvili</w:t>
      </w:r>
      <w:r w:rsidRPr="009A0D56">
        <w:rPr>
          <w:rFonts w:ascii="AcadNusx" w:hAnsi="AcadNusx"/>
          <w:noProof/>
          <w:sz w:val="22"/>
          <w:szCs w:val="22"/>
          <w:lang w:val="ka-GE"/>
        </w:rPr>
        <w:t xml:space="preserve"> jojoxeTisadmi rogorc </w:t>
      </w:r>
      <w:r w:rsidR="00F332EE">
        <w:rPr>
          <w:rFonts w:ascii="AcadNusx" w:hAnsi="AcadNusx"/>
          <w:noProof/>
          <w:sz w:val="22"/>
          <w:szCs w:val="22"/>
          <w:lang w:val="en-US"/>
        </w:rPr>
        <w:t>sicruisa</w:t>
      </w:r>
      <w:r w:rsidRPr="009A0D56">
        <w:rPr>
          <w:rFonts w:ascii="AcadNusx" w:hAnsi="AcadNusx"/>
          <w:noProof/>
          <w:sz w:val="22"/>
          <w:szCs w:val="22"/>
          <w:lang w:val="ka-GE"/>
        </w:rPr>
        <w:t xml:space="preserve"> da </w:t>
      </w:r>
      <w:r w:rsidR="00F332EE">
        <w:rPr>
          <w:rFonts w:ascii="AcadNusx" w:hAnsi="AcadNusx"/>
          <w:noProof/>
          <w:sz w:val="22"/>
          <w:szCs w:val="22"/>
          <w:lang w:val="en-US"/>
        </w:rPr>
        <w:t>xavsmokidebuli</w:t>
      </w:r>
      <w:r w:rsidRPr="009A0D56">
        <w:rPr>
          <w:rFonts w:ascii="AcadNusx" w:hAnsi="AcadNusx"/>
          <w:noProof/>
          <w:sz w:val="22"/>
          <w:szCs w:val="22"/>
          <w:lang w:val="ka-GE"/>
        </w:rPr>
        <w:t xml:space="preserve"> crurwmenisadmi.”</w:t>
      </w:r>
      <w:r w:rsidRPr="009A0D56">
        <w:rPr>
          <w:rStyle w:val="FootnoteReference"/>
          <w:rFonts w:ascii="AcadNusx" w:hAnsi="AcadNusx"/>
          <w:noProof/>
          <w:sz w:val="22"/>
          <w:szCs w:val="22"/>
          <w:lang w:val="ka-GE"/>
        </w:rPr>
        <w:footnoteReference w:id="39"/>
      </w:r>
      <w:r w:rsidRPr="009A0D56">
        <w:rPr>
          <w:rFonts w:ascii="AcadNusx" w:hAnsi="AcadNusx"/>
          <w:noProof/>
          <w:sz w:val="22"/>
          <w:szCs w:val="22"/>
          <w:lang w:val="ka-GE"/>
        </w:rPr>
        <w:t xml:space="preserve"> urwmunobis wuTebSi mTxrobeli aRiarebs, rom misi xilvebi nerviulobiT iyo gamowveuli, da hgonia, rom fsiqiurad avad aris. garda amisa, is ar malavs, rom “sindisis qenjna sakmarisi sababia imisTvis, rom yvelgan mtrebi geCvenebodes”</w:t>
      </w:r>
      <w:r w:rsidRPr="009A0D56">
        <w:rPr>
          <w:rStyle w:val="FootnoteReference"/>
          <w:rFonts w:ascii="AcadNusx" w:hAnsi="AcadNusx"/>
          <w:noProof/>
          <w:sz w:val="22"/>
          <w:szCs w:val="22"/>
          <w:lang w:val="ka-GE"/>
        </w:rPr>
        <w:footnoteReference w:id="40"/>
      </w:r>
      <w:r w:rsidRPr="009A0D56">
        <w:rPr>
          <w:rFonts w:ascii="AcadNusx" w:hAnsi="AcadNusx"/>
          <w:noProof/>
          <w:sz w:val="22"/>
          <w:szCs w:val="22"/>
          <w:lang w:val="ka-GE"/>
        </w:rPr>
        <w:t xml:space="preserve"> da miuTiTebs </w:t>
      </w:r>
      <w:r w:rsidR="00F06ED4">
        <w:rPr>
          <w:rFonts w:ascii="AcadNusx" w:hAnsi="AcadNusx"/>
          <w:noProof/>
          <w:sz w:val="22"/>
          <w:szCs w:val="22"/>
          <w:lang w:val="en-US"/>
        </w:rPr>
        <w:t xml:space="preserve">Tavis erT </w:t>
      </w:r>
      <w:r w:rsidRPr="009A0D56">
        <w:rPr>
          <w:rFonts w:ascii="AcadNusx" w:hAnsi="AcadNusx"/>
          <w:noProof/>
          <w:sz w:val="22"/>
          <w:szCs w:val="22"/>
          <w:lang w:val="ka-GE"/>
        </w:rPr>
        <w:t xml:space="preserve">naSromze </w:t>
      </w:r>
      <w:r w:rsidR="00F06ED4">
        <w:rPr>
          <w:rFonts w:ascii="AcadNusx" w:hAnsi="AcadNusx"/>
          <w:noProof/>
          <w:sz w:val="22"/>
          <w:szCs w:val="22"/>
          <w:lang w:val="en-US"/>
        </w:rPr>
        <w:t>(</w:t>
      </w:r>
      <w:r w:rsidRPr="009A0D56">
        <w:rPr>
          <w:rFonts w:ascii="AcadNusx" w:hAnsi="AcadNusx"/>
          <w:noProof/>
          <w:sz w:val="22"/>
          <w:szCs w:val="22"/>
          <w:lang w:val="ka-GE"/>
        </w:rPr>
        <w:t>“sasaflaoze”</w:t>
      </w:r>
      <w:r w:rsidR="00F06ED4">
        <w:rPr>
          <w:rFonts w:ascii="AcadNusx" w:hAnsi="AcadNusx"/>
          <w:noProof/>
          <w:sz w:val="22"/>
          <w:szCs w:val="22"/>
          <w:lang w:val="en-US"/>
        </w:rPr>
        <w:t>)</w:t>
      </w:r>
      <w:r w:rsidRPr="009A0D56">
        <w:rPr>
          <w:rFonts w:ascii="AcadNusx" w:hAnsi="AcadNusx"/>
          <w:noProof/>
          <w:sz w:val="22"/>
          <w:szCs w:val="22"/>
          <w:lang w:val="ka-GE"/>
        </w:rPr>
        <w:t xml:space="preserve">, romelSic naCvenebia, Tu rogor ubrundeba martoobasa da tanjvaSi Cavardnili mTxrobeli RmerTisa da ukvdavebis bundovan </w:t>
      </w:r>
      <w:r w:rsidR="00F06ED4">
        <w:rPr>
          <w:rFonts w:ascii="AcadNusx" w:hAnsi="AcadNusx"/>
          <w:noProof/>
          <w:sz w:val="22"/>
          <w:szCs w:val="22"/>
          <w:lang w:val="en-US"/>
        </w:rPr>
        <w:t>cnebebs</w:t>
      </w:r>
      <w:r w:rsidRPr="009A0D56">
        <w:rPr>
          <w:rFonts w:ascii="AcadNusx" w:hAnsi="AcadNusx"/>
          <w:noProof/>
          <w:sz w:val="22"/>
          <w:szCs w:val="22"/>
          <w:lang w:val="ka-GE"/>
        </w:rPr>
        <w:t xml:space="preserve">. aqedan SeiZleba gamovitanoT daskvna, rom swored martooba da tanjva, sindisis qenjna da nerviuloba ganapirobebs </w:t>
      </w:r>
      <w:r w:rsidR="008E723E">
        <w:rPr>
          <w:rFonts w:ascii="AcadNusx" w:hAnsi="AcadNusx"/>
          <w:noProof/>
          <w:sz w:val="22"/>
          <w:szCs w:val="22"/>
          <w:lang w:val="ka-GE"/>
        </w:rPr>
        <w:t>mTxroblis</w:t>
      </w:r>
      <w:r w:rsidRPr="009A0D56">
        <w:rPr>
          <w:rFonts w:ascii="AcadNusx" w:hAnsi="AcadNusx"/>
          <w:noProof/>
          <w:sz w:val="22"/>
          <w:szCs w:val="22"/>
          <w:lang w:val="ka-GE"/>
        </w:rPr>
        <w:t xml:space="preserve"> ukiduresad gazviadebul, avadmyofur aRqmas. kauzaluri motivacia kidev erTxel dasturdeba </w:t>
      </w:r>
      <w:r w:rsidR="008E723E">
        <w:rPr>
          <w:rFonts w:ascii="AcadNusx" w:hAnsi="AcadNusx"/>
          <w:noProof/>
          <w:sz w:val="22"/>
          <w:szCs w:val="22"/>
          <w:lang w:val="ka-GE"/>
        </w:rPr>
        <w:t>mTxroblis</w:t>
      </w:r>
      <w:r w:rsidRPr="009A0D56">
        <w:rPr>
          <w:rFonts w:ascii="AcadNusx" w:hAnsi="AcadNusx"/>
          <w:noProof/>
          <w:sz w:val="22"/>
          <w:szCs w:val="22"/>
          <w:lang w:val="ka-GE"/>
        </w:rPr>
        <w:t xml:space="preserve"> Semdeg naTqvamSi: “yvelaferi bunebrivad ai</w:t>
      </w:r>
      <w:r w:rsidR="00F06ED4">
        <w:rPr>
          <w:rFonts w:ascii="AcadNusx" w:hAnsi="AcadNusx"/>
          <w:noProof/>
          <w:sz w:val="22"/>
          <w:szCs w:val="22"/>
          <w:lang w:val="en-US"/>
        </w:rPr>
        <w:t>x</w:t>
      </w:r>
      <w:r w:rsidRPr="009A0D56">
        <w:rPr>
          <w:rFonts w:ascii="AcadNusx" w:hAnsi="AcadNusx"/>
          <w:noProof/>
          <w:sz w:val="22"/>
          <w:szCs w:val="22"/>
          <w:lang w:val="ka-GE"/>
        </w:rPr>
        <w:t>sneba da swored es simartive magiJebs da maSinebs.”</w:t>
      </w:r>
      <w:r w:rsidRPr="009A0D56">
        <w:rPr>
          <w:rStyle w:val="FootnoteReference"/>
          <w:rFonts w:ascii="AcadNusx" w:hAnsi="AcadNusx"/>
          <w:noProof/>
          <w:sz w:val="22"/>
          <w:szCs w:val="22"/>
          <w:lang w:val="ka-GE"/>
        </w:rPr>
        <w:footnoteReference w:id="41"/>
      </w:r>
      <w:r w:rsidRPr="009A0D56">
        <w:rPr>
          <w:rFonts w:ascii="AcadNusx" w:hAnsi="AcadNusx"/>
          <w:noProof/>
          <w:sz w:val="22"/>
          <w:szCs w:val="22"/>
          <w:lang w:val="ka-GE"/>
        </w:rPr>
        <w:t xml:space="preserve"> am citatidan gamomdinareobs, rom bunebrivi (kauzaluri) axsna movlenebisa aris raRac iseTi, rac xels ar aZlevs mTxrobels da agiJebs mas. amis miuxedavad is mzad aris </w:t>
      </w:r>
      <w:r w:rsidR="00F06ED4">
        <w:rPr>
          <w:rFonts w:ascii="AcadNusx" w:hAnsi="AcadNusx"/>
          <w:noProof/>
          <w:sz w:val="22"/>
          <w:szCs w:val="22"/>
          <w:lang w:val="en-US"/>
        </w:rPr>
        <w:t xml:space="preserve">Secvalos </w:t>
      </w:r>
      <w:r w:rsidRPr="009A0D56">
        <w:rPr>
          <w:rFonts w:ascii="AcadNusx" w:hAnsi="AcadNusx"/>
          <w:noProof/>
          <w:sz w:val="22"/>
          <w:szCs w:val="22"/>
          <w:lang w:val="ka-GE"/>
        </w:rPr>
        <w:t>mTeli moqmedebis motivaci</w:t>
      </w:r>
      <w:r w:rsidR="00F06ED4">
        <w:rPr>
          <w:rFonts w:ascii="AcadNusx" w:hAnsi="AcadNusx"/>
          <w:noProof/>
          <w:sz w:val="22"/>
          <w:szCs w:val="22"/>
          <w:lang w:val="en-US"/>
        </w:rPr>
        <w:t>uri logika</w:t>
      </w:r>
      <w:r w:rsidRPr="009A0D56">
        <w:rPr>
          <w:rFonts w:ascii="AcadNusx" w:hAnsi="AcadNusx"/>
          <w:noProof/>
          <w:sz w:val="22"/>
          <w:szCs w:val="22"/>
          <w:lang w:val="ka-GE"/>
        </w:rPr>
        <w:t xml:space="preserve"> </w:t>
      </w:r>
      <w:r w:rsidR="00F332EE">
        <w:rPr>
          <w:rFonts w:ascii="AcadNusx" w:hAnsi="AcadNusx"/>
          <w:noProof/>
          <w:sz w:val="22"/>
          <w:szCs w:val="22"/>
          <w:lang w:val="en-US"/>
        </w:rPr>
        <w:t>XII</w:t>
      </w:r>
      <w:r w:rsidRPr="009A0D56">
        <w:rPr>
          <w:rFonts w:ascii="AcadNusx" w:hAnsi="AcadNusx"/>
          <w:noProof/>
          <w:sz w:val="22"/>
          <w:szCs w:val="22"/>
          <w:lang w:val="ka-GE"/>
        </w:rPr>
        <w:t xml:space="preserve"> Tavis CaTvliT da yvelafers kauzaluri axsna mouZebnos:</w:t>
      </w:r>
    </w:p>
    <w:p w:rsidR="00AA41B1" w:rsidRPr="009A0D56" w:rsidRDefault="00AA41B1" w:rsidP="00AF23F6">
      <w:pPr>
        <w:spacing w:line="360" w:lineRule="auto"/>
        <w:jc w:val="both"/>
        <w:rPr>
          <w:rFonts w:ascii="AcadNusx" w:hAnsi="AcadNusx"/>
          <w:noProof/>
          <w:sz w:val="20"/>
          <w:szCs w:val="20"/>
          <w:lang w:val="ka-GE"/>
        </w:rPr>
      </w:pPr>
    </w:p>
    <w:p w:rsidR="00AA41B1" w:rsidRPr="009A0D56" w:rsidRDefault="00F06ED4" w:rsidP="00AF23F6">
      <w:pPr>
        <w:spacing w:line="360" w:lineRule="auto"/>
        <w:jc w:val="both"/>
        <w:rPr>
          <w:rFonts w:ascii="AcadNusx" w:hAnsi="AcadNusx"/>
          <w:noProof/>
          <w:sz w:val="20"/>
          <w:szCs w:val="20"/>
          <w:lang w:val="ka-GE"/>
        </w:rPr>
      </w:pPr>
      <w:r>
        <w:rPr>
          <w:rFonts w:ascii="AcadNusx" w:hAnsi="AcadNusx"/>
          <w:noProof/>
          <w:sz w:val="20"/>
          <w:szCs w:val="20"/>
          <w:lang w:val="en-US"/>
        </w:rPr>
        <w:t>Turme marTlac</w:t>
      </w:r>
      <w:r w:rsidR="00AA41B1" w:rsidRPr="009A0D56">
        <w:rPr>
          <w:rFonts w:ascii="AcadNusx" w:hAnsi="AcadNusx"/>
          <w:noProof/>
          <w:sz w:val="20"/>
          <w:szCs w:val="20"/>
          <w:lang w:val="ka-GE"/>
        </w:rPr>
        <w:t xml:space="preserve"> maxe daugiaT</w:t>
      </w:r>
      <w:r>
        <w:rPr>
          <w:rFonts w:ascii="AcadNusx" w:hAnsi="AcadNusx"/>
          <w:noProof/>
          <w:sz w:val="20"/>
          <w:szCs w:val="20"/>
          <w:lang w:val="en-US"/>
        </w:rPr>
        <w:t xml:space="preserve"> CemTvis</w:t>
      </w:r>
      <w:r w:rsidR="00AA41B1" w:rsidRPr="009A0D56">
        <w:rPr>
          <w:rFonts w:ascii="AcadNusx" w:hAnsi="AcadNusx"/>
          <w:noProof/>
          <w:sz w:val="20"/>
          <w:szCs w:val="20"/>
          <w:lang w:val="ka-GE"/>
        </w:rPr>
        <w:t>, rodesac rue</w:t>
      </w:r>
      <w:r w:rsidR="00F332EE">
        <w:rPr>
          <w:rFonts w:ascii="AcadNusx" w:hAnsi="AcadNusx"/>
          <w:noProof/>
          <w:sz w:val="20"/>
          <w:szCs w:val="20"/>
          <w:lang w:val="en-US"/>
        </w:rPr>
        <w:t>-</w:t>
      </w:r>
      <w:r w:rsidR="00AA41B1" w:rsidRPr="009A0D56">
        <w:rPr>
          <w:rFonts w:ascii="AcadNusx" w:hAnsi="AcadNusx"/>
          <w:noProof/>
          <w:sz w:val="20"/>
          <w:szCs w:val="20"/>
          <w:lang w:val="ka-GE"/>
        </w:rPr>
        <w:t>de</w:t>
      </w:r>
      <w:r w:rsidR="00F332EE">
        <w:rPr>
          <w:rFonts w:ascii="AcadNusx" w:hAnsi="AcadNusx"/>
          <w:noProof/>
          <w:sz w:val="20"/>
          <w:szCs w:val="20"/>
          <w:lang w:val="en-US"/>
        </w:rPr>
        <w:t>-</w:t>
      </w:r>
      <w:r w:rsidR="00AA41B1" w:rsidRPr="009A0D56">
        <w:rPr>
          <w:rFonts w:ascii="AcadNusx" w:hAnsi="AcadNusx"/>
          <w:noProof/>
          <w:sz w:val="20"/>
          <w:szCs w:val="20"/>
          <w:lang w:val="ka-GE"/>
        </w:rPr>
        <w:t>la</w:t>
      </w:r>
      <w:r w:rsidR="00F332EE">
        <w:rPr>
          <w:rFonts w:ascii="AcadNusx" w:hAnsi="AcadNusx"/>
          <w:noProof/>
          <w:sz w:val="20"/>
          <w:szCs w:val="20"/>
          <w:lang w:val="en-US"/>
        </w:rPr>
        <w:t>-</w:t>
      </w:r>
      <w:r w:rsidR="00AA41B1" w:rsidRPr="009A0D56">
        <w:rPr>
          <w:rFonts w:ascii="AcadNusx" w:hAnsi="AcadNusx"/>
          <w:noProof/>
          <w:sz w:val="20"/>
          <w:szCs w:val="20"/>
          <w:lang w:val="ka-GE"/>
        </w:rPr>
        <w:t>Sefze vcovrobdi</w:t>
      </w:r>
      <w:r>
        <w:rPr>
          <w:rFonts w:ascii="AcadNusx" w:hAnsi="AcadNusx"/>
          <w:noProof/>
          <w:sz w:val="20"/>
          <w:szCs w:val="20"/>
          <w:lang w:val="en-US"/>
        </w:rPr>
        <w:t>.</w:t>
      </w:r>
      <w:r w:rsidR="00AA41B1" w:rsidRPr="009A0D56">
        <w:rPr>
          <w:rFonts w:ascii="AcadNusx" w:hAnsi="AcadNusx"/>
          <w:noProof/>
          <w:sz w:val="20"/>
          <w:szCs w:val="20"/>
          <w:lang w:val="ka-GE"/>
        </w:rPr>
        <w:t xml:space="preserve"> swored</w:t>
      </w:r>
      <w:r w:rsidR="00F332EE">
        <w:rPr>
          <w:rFonts w:ascii="AcadNusx" w:hAnsi="AcadNusx"/>
          <w:noProof/>
          <w:sz w:val="20"/>
          <w:szCs w:val="20"/>
          <w:lang w:val="en-US"/>
        </w:rPr>
        <w:t xml:space="preserve"> iq</w:t>
      </w:r>
      <w:r w:rsidR="00AA41B1" w:rsidRPr="009A0D56">
        <w:rPr>
          <w:rFonts w:ascii="AcadNusx" w:hAnsi="AcadNusx"/>
          <w:noProof/>
          <w:sz w:val="20"/>
          <w:szCs w:val="20"/>
          <w:lang w:val="ka-GE"/>
        </w:rPr>
        <w:t xml:space="preserve"> </w:t>
      </w:r>
      <w:r w:rsidR="00F332EE">
        <w:rPr>
          <w:rFonts w:ascii="AcadNusx" w:hAnsi="AcadNusx"/>
          <w:noProof/>
          <w:sz w:val="20"/>
          <w:szCs w:val="20"/>
          <w:lang w:val="en-US"/>
        </w:rPr>
        <w:t xml:space="preserve">scades </w:t>
      </w:r>
      <w:r w:rsidR="00AA41B1" w:rsidRPr="009A0D56">
        <w:rPr>
          <w:rFonts w:ascii="AcadNusx" w:hAnsi="AcadNusx"/>
          <w:noProof/>
          <w:sz w:val="20"/>
          <w:szCs w:val="20"/>
          <w:lang w:val="ka-GE"/>
        </w:rPr>
        <w:t>Cemi mokvla</w:t>
      </w:r>
      <w:r w:rsidR="00F332EE">
        <w:rPr>
          <w:rFonts w:ascii="AcadNusx" w:hAnsi="AcadNusx"/>
          <w:noProof/>
          <w:sz w:val="20"/>
          <w:szCs w:val="20"/>
          <w:lang w:val="en-US"/>
        </w:rPr>
        <w:t>, ramac</w:t>
      </w:r>
      <w:r w:rsidR="00AA41B1" w:rsidRPr="009A0D56">
        <w:rPr>
          <w:rFonts w:ascii="AcadNusx" w:hAnsi="AcadNusx"/>
          <w:noProof/>
          <w:sz w:val="20"/>
          <w:szCs w:val="20"/>
          <w:lang w:val="ka-GE"/>
        </w:rPr>
        <w:t xml:space="preserve"> </w:t>
      </w:r>
      <w:r w:rsidR="00F332EE">
        <w:rPr>
          <w:rFonts w:ascii="AcadNusx" w:hAnsi="AcadNusx"/>
          <w:noProof/>
          <w:sz w:val="20"/>
          <w:szCs w:val="20"/>
          <w:lang w:val="en-US"/>
        </w:rPr>
        <w:t>dammarTa is</w:t>
      </w:r>
      <w:r w:rsidR="00AA41B1" w:rsidRPr="009A0D56">
        <w:rPr>
          <w:rFonts w:ascii="AcadNusx" w:hAnsi="AcadNusx"/>
          <w:noProof/>
          <w:sz w:val="20"/>
          <w:szCs w:val="20"/>
          <w:lang w:val="ka-GE"/>
        </w:rPr>
        <w:t xml:space="preserve"> avadmyofoba, romlis kvalic jer kidev metyoba. o</w:t>
      </w:r>
      <w:r>
        <w:rPr>
          <w:rFonts w:ascii="AcadNusx" w:hAnsi="AcadNusx"/>
          <w:noProof/>
          <w:sz w:val="20"/>
          <w:szCs w:val="20"/>
          <w:lang w:val="en-US"/>
        </w:rPr>
        <w:t>,</w:t>
      </w:r>
      <w:r w:rsidR="00AA41B1" w:rsidRPr="009A0D56">
        <w:rPr>
          <w:rFonts w:ascii="AcadNusx" w:hAnsi="AcadNusx"/>
          <w:noProof/>
          <w:sz w:val="20"/>
          <w:szCs w:val="20"/>
          <w:lang w:val="ka-GE"/>
        </w:rPr>
        <w:t xml:space="preserve"> es qalebi! aSkarad Cemi statiis gamo gadamekidnen, Cemi moqalTane danieli megobris feministur naxatebze rom davwere. rogorc iqna mivageni faqts, </w:t>
      </w:r>
      <w:r w:rsidR="00AA41B1" w:rsidRPr="009A0D56">
        <w:rPr>
          <w:rFonts w:ascii="AcadNusx" w:hAnsi="AcadNusx"/>
          <w:noProof/>
          <w:sz w:val="20"/>
          <w:szCs w:val="20"/>
          <w:u w:val="single"/>
          <w:lang w:val="ka-GE"/>
        </w:rPr>
        <w:t>xelSesaxeb sinamdviles</w:t>
      </w:r>
      <w:r w:rsidR="00AA41B1" w:rsidRPr="009A0D56">
        <w:rPr>
          <w:rFonts w:ascii="AcadNusx" w:hAnsi="AcadNusx"/>
          <w:noProof/>
          <w:sz w:val="20"/>
          <w:szCs w:val="20"/>
          <w:lang w:val="ka-GE"/>
        </w:rPr>
        <w:t>, romelic ganmiqarvebs SemaSfoTebel eWvebs Cemi avadmyofobis Sesaxeb.</w:t>
      </w:r>
      <w:r w:rsidR="00AA41B1" w:rsidRPr="009A0D56">
        <w:rPr>
          <w:rStyle w:val="FootnoteReference"/>
          <w:rFonts w:ascii="AcadNusx" w:hAnsi="AcadNusx"/>
          <w:noProof/>
          <w:sz w:val="20"/>
          <w:szCs w:val="20"/>
          <w:lang w:val="ka-GE"/>
        </w:rPr>
        <w:footnoteReference w:id="42"/>
      </w:r>
    </w:p>
    <w:p w:rsidR="00AA41B1" w:rsidRPr="009A0D56" w:rsidRDefault="00AA41B1" w:rsidP="00AF23F6">
      <w:pPr>
        <w:spacing w:line="360" w:lineRule="auto"/>
        <w:jc w:val="both"/>
        <w:rPr>
          <w:rFonts w:ascii="AcadNusx" w:hAnsi="AcadNusx"/>
          <w:noProof/>
          <w:sz w:val="20"/>
          <w:szCs w:val="20"/>
          <w:lang w:val="ka-GE"/>
        </w:rPr>
      </w:pPr>
    </w:p>
    <w:p w:rsidR="00AA41B1" w:rsidRPr="009A0D56" w:rsidRDefault="00AA41B1" w:rsidP="00AF23F6">
      <w:pPr>
        <w:spacing w:line="360" w:lineRule="auto"/>
        <w:jc w:val="both"/>
        <w:rPr>
          <w:rFonts w:ascii="AcadNusx" w:hAnsi="AcadNusx"/>
          <w:noProof/>
          <w:sz w:val="20"/>
          <w:szCs w:val="20"/>
          <w:lang w:val="ka-GE"/>
        </w:rPr>
      </w:pPr>
      <w:r w:rsidRPr="009A0D56">
        <w:rPr>
          <w:rFonts w:ascii="AcadNusx" w:hAnsi="AcadNusx"/>
          <w:noProof/>
          <w:sz w:val="22"/>
          <w:szCs w:val="22"/>
          <w:lang w:val="ka-GE"/>
        </w:rPr>
        <w:t xml:space="preserve">gamxnevebuli am aRmoCeniT, romelsac TiTqos misi xilvebi logikis CarCoebSi unda moeqcia, mTxrobeli uaryofs azrs, zebunebrivi Zalebis Carevis Sesaxeb. or motivaciur konstruqcias Soris daZabuloba Tavis mwvervals aRwevs </w:t>
      </w:r>
      <w:r w:rsidR="008E723E">
        <w:rPr>
          <w:rFonts w:ascii="AcadNusx" w:hAnsi="AcadNusx"/>
          <w:noProof/>
          <w:sz w:val="22"/>
          <w:szCs w:val="22"/>
          <w:lang w:val="ka-GE"/>
        </w:rPr>
        <w:t>mTxroblis</w:t>
      </w:r>
      <w:r w:rsidRPr="009A0D56">
        <w:rPr>
          <w:rFonts w:ascii="AcadNusx" w:hAnsi="AcadNusx"/>
          <w:noProof/>
          <w:sz w:val="22"/>
          <w:szCs w:val="22"/>
          <w:lang w:val="ka-GE"/>
        </w:rPr>
        <w:t xml:space="preserve"> Sinagan monologSi, sadac is uaryofs rogorc kauzalur, ise finalur motivacias:</w:t>
      </w:r>
    </w:p>
    <w:p w:rsidR="00AA41B1" w:rsidRPr="009A0D56" w:rsidRDefault="00AA41B1" w:rsidP="00AF23F6">
      <w:pPr>
        <w:spacing w:line="360" w:lineRule="auto"/>
        <w:jc w:val="both"/>
        <w:rPr>
          <w:rFonts w:ascii="AcadNusx" w:hAnsi="AcadNusx"/>
          <w:noProof/>
          <w:sz w:val="20"/>
          <w:szCs w:val="20"/>
          <w:lang w:val="ka-GE"/>
        </w:rPr>
      </w:pPr>
    </w:p>
    <w:p w:rsidR="00AA41B1" w:rsidRPr="009A0D56" w:rsidRDefault="00AA41B1" w:rsidP="00AF23F6">
      <w:pPr>
        <w:spacing w:line="360" w:lineRule="auto"/>
        <w:jc w:val="both"/>
        <w:rPr>
          <w:rFonts w:ascii="AcadNusx" w:hAnsi="AcadNusx"/>
          <w:noProof/>
          <w:sz w:val="20"/>
          <w:szCs w:val="20"/>
          <w:lang w:val="ka-GE"/>
        </w:rPr>
      </w:pPr>
      <w:r w:rsidRPr="009A0D56">
        <w:rPr>
          <w:rFonts w:ascii="AcadNusx" w:hAnsi="AcadNusx"/>
          <w:noProof/>
          <w:sz w:val="20"/>
          <w:szCs w:val="20"/>
          <w:lang w:val="ka-GE"/>
        </w:rPr>
        <w:t>SemTxveviToba? ara, veubnebi Cems Tavs.</w:t>
      </w:r>
    </w:p>
    <w:p w:rsidR="00AA41B1" w:rsidRPr="009A0D56" w:rsidRDefault="00AA41B1" w:rsidP="00AF23F6">
      <w:pPr>
        <w:spacing w:line="360" w:lineRule="auto"/>
        <w:jc w:val="both"/>
        <w:rPr>
          <w:rFonts w:ascii="AcadNusx" w:hAnsi="AcadNusx"/>
          <w:noProof/>
          <w:sz w:val="20"/>
          <w:szCs w:val="20"/>
          <w:lang w:val="ka-GE"/>
        </w:rPr>
      </w:pPr>
      <w:r w:rsidRPr="009A0D56">
        <w:rPr>
          <w:rFonts w:ascii="AcadNusx" w:hAnsi="AcadNusx"/>
          <w:noProof/>
          <w:sz w:val="20"/>
          <w:szCs w:val="20"/>
          <w:lang w:val="ka-GE"/>
        </w:rPr>
        <w:lastRenderedPageBreak/>
        <w:t>saocreba, niSani? ara, es metismetia iseTi uRirsisaTvis, rogoric me var, maradiulic xom ar Seiwuxebda Tavs erTi Wiayelis umniSvnelo saqmeebis gamo.</w:t>
      </w:r>
      <w:r w:rsidRPr="009A0D56">
        <w:rPr>
          <w:rStyle w:val="FootnoteReference"/>
          <w:rFonts w:ascii="AcadNusx" w:hAnsi="AcadNusx"/>
          <w:noProof/>
          <w:sz w:val="20"/>
          <w:szCs w:val="20"/>
          <w:lang w:val="ka-GE"/>
        </w:rPr>
        <w:footnoteReference w:id="43"/>
      </w:r>
    </w:p>
    <w:p w:rsidR="00AA41B1" w:rsidRPr="009A0D56" w:rsidRDefault="00AA41B1" w:rsidP="00AF23F6">
      <w:pPr>
        <w:spacing w:line="360" w:lineRule="auto"/>
        <w:jc w:val="both"/>
        <w:rPr>
          <w:rFonts w:ascii="AcadNusx" w:hAnsi="AcadNusx"/>
          <w:noProof/>
          <w:sz w:val="20"/>
          <w:szCs w:val="20"/>
          <w:lang w:val="ka-GE"/>
        </w:rPr>
      </w:pPr>
    </w:p>
    <w:p w:rsidR="00AA41B1" w:rsidRPr="009A0D56" w:rsidRDefault="00AA41B1" w:rsidP="00AF23F6">
      <w:pPr>
        <w:spacing w:line="360" w:lineRule="auto"/>
        <w:jc w:val="both"/>
        <w:rPr>
          <w:rFonts w:ascii="AcadNusx" w:hAnsi="AcadNusx"/>
          <w:noProof/>
          <w:sz w:val="22"/>
          <w:szCs w:val="22"/>
          <w:lang w:val="ka-GE"/>
        </w:rPr>
      </w:pPr>
      <w:r w:rsidRPr="009A0D56">
        <w:rPr>
          <w:rFonts w:ascii="AcadNusx" w:hAnsi="AcadNusx"/>
          <w:noProof/>
          <w:sz w:val="22"/>
          <w:szCs w:val="22"/>
          <w:lang w:val="ka-GE"/>
        </w:rPr>
        <w:t xml:space="preserve">moqmedebis or axsnas Soris ambivalentoba TiTqmis mTel teqsts gasdevs Semdeg gamonaTvqamamde: “man [svedenborgma – l.c.] xsnis gza maCvena: veZio avi sulebi maTsave budeebSi, Cems TavSi, da monaniebiT </w:t>
      </w:r>
      <w:r w:rsidR="00E14FD2">
        <w:rPr>
          <w:rFonts w:ascii="AcadNusx" w:hAnsi="AcadNusx"/>
          <w:noProof/>
          <w:sz w:val="22"/>
          <w:szCs w:val="22"/>
          <w:lang w:val="en-US"/>
        </w:rPr>
        <w:t>gavanadguro</w:t>
      </w:r>
      <w:r w:rsidRPr="009A0D56">
        <w:rPr>
          <w:rFonts w:ascii="AcadNusx" w:hAnsi="AcadNusx"/>
          <w:noProof/>
          <w:sz w:val="22"/>
          <w:szCs w:val="22"/>
          <w:lang w:val="ka-GE"/>
        </w:rPr>
        <w:t xml:space="preserve"> isini.”</w:t>
      </w:r>
      <w:r w:rsidRPr="009A0D56">
        <w:rPr>
          <w:rStyle w:val="FootnoteReference"/>
          <w:rFonts w:ascii="AcadNusx" w:hAnsi="AcadNusx"/>
          <w:noProof/>
          <w:sz w:val="22"/>
          <w:szCs w:val="22"/>
          <w:lang w:val="ka-GE"/>
        </w:rPr>
        <w:footnoteReference w:id="44"/>
      </w:r>
      <w:r w:rsidRPr="009A0D56">
        <w:rPr>
          <w:rFonts w:ascii="AcadNusx" w:hAnsi="AcadNusx"/>
          <w:noProof/>
          <w:sz w:val="22"/>
          <w:szCs w:val="22"/>
          <w:lang w:val="ka-GE"/>
        </w:rPr>
        <w:t xml:space="preserve"> am sityvebiT xdeba mTeli nawarmoebis motivaciuri struqturis rekodireba: aRmoCnda, rom ori subieqtis (mTxrobeli da Zalebi) nacvlad erTaderTi subieqti (mTxrobeli) gvyavs, mis mier xsenebuli “Zalebi” ki mxolod misi fantaziis nayofia. am Sexedulebas damatebiT adasturebs Semdegi citatic: “me TviTon Seviqmeni Cemi warmosaxvis ZaliT es damsjeli sulebi, raTa sakuTari Tavi damesaja.”</w:t>
      </w:r>
      <w:r w:rsidRPr="009A0D56">
        <w:rPr>
          <w:rStyle w:val="FootnoteReference"/>
          <w:rFonts w:ascii="AcadNusx" w:hAnsi="AcadNusx"/>
          <w:noProof/>
          <w:sz w:val="22"/>
          <w:szCs w:val="22"/>
          <w:lang w:val="ka-GE"/>
        </w:rPr>
        <w:footnoteReference w:id="45"/>
      </w:r>
      <w:r w:rsidRPr="009A0D56">
        <w:rPr>
          <w:rFonts w:ascii="AcadNusx" w:hAnsi="AcadNusx"/>
          <w:noProof/>
          <w:sz w:val="22"/>
          <w:szCs w:val="22"/>
          <w:lang w:val="ka-GE"/>
        </w:rPr>
        <w:t xml:space="preserve"> amave dros, Cven vigebT, rom mTxrobels aqvs midrekileba, sxvebs miaweros sakuTari ubedureba.</w:t>
      </w:r>
    </w:p>
    <w:p w:rsidR="00AA41B1" w:rsidRPr="009A0D56" w:rsidRDefault="00AA41B1" w:rsidP="00AF23F6">
      <w:pPr>
        <w:spacing w:line="360" w:lineRule="auto"/>
        <w:ind w:firstLine="708"/>
        <w:jc w:val="both"/>
        <w:rPr>
          <w:rFonts w:ascii="AcadNusx" w:hAnsi="AcadNusx"/>
          <w:noProof/>
          <w:sz w:val="22"/>
          <w:szCs w:val="22"/>
          <w:lang w:val="ka-GE"/>
        </w:rPr>
      </w:pPr>
      <w:r w:rsidRPr="009A0D56">
        <w:rPr>
          <w:rFonts w:ascii="AcadNusx" w:hAnsi="AcadNusx"/>
          <w:noProof/>
          <w:sz w:val="22"/>
          <w:szCs w:val="22"/>
          <w:lang w:val="ka-GE"/>
        </w:rPr>
        <w:t>am dakvirvebaTa safuZvelze SeiZleba davaskvnaT, rom swored mTxrobelma Seqmna movlenaTa finaluri motivacia. mis mier aRwerili jojoxeTi mxolod sinamdvilis miseuli interpretaciis Sedegia. Tu rogor gamoiyureba mxatvruli realoba “sinamdvileSi”, Cven ar vic</w:t>
      </w:r>
      <w:r w:rsidR="00E14FD2" w:rsidRPr="00E14FD2">
        <w:rPr>
          <w:rFonts w:ascii="AcadNusx" w:hAnsi="AcadNusx"/>
          <w:noProof/>
          <w:sz w:val="22"/>
          <w:szCs w:val="22"/>
          <w:lang w:val="ka-GE"/>
        </w:rPr>
        <w:t>i</w:t>
      </w:r>
      <w:r w:rsidRPr="009A0D56">
        <w:rPr>
          <w:rFonts w:ascii="AcadNusx" w:hAnsi="AcadNusx"/>
          <w:noProof/>
          <w:sz w:val="22"/>
          <w:szCs w:val="22"/>
          <w:lang w:val="ka-GE"/>
        </w:rPr>
        <w:t xml:space="preserve">T, radgan diegezis Sesaxeb mxolod </w:t>
      </w:r>
      <w:r w:rsidR="008E723E">
        <w:rPr>
          <w:rFonts w:ascii="AcadNusx" w:hAnsi="AcadNusx"/>
          <w:noProof/>
          <w:sz w:val="22"/>
          <w:szCs w:val="22"/>
          <w:lang w:val="ka-GE"/>
        </w:rPr>
        <w:t>mTxroblis</w:t>
      </w:r>
      <w:r w:rsidRPr="009A0D56">
        <w:rPr>
          <w:rFonts w:ascii="AcadNusx" w:hAnsi="AcadNusx"/>
          <w:noProof/>
          <w:sz w:val="22"/>
          <w:szCs w:val="22"/>
          <w:lang w:val="ka-GE"/>
        </w:rPr>
        <w:t xml:space="preserve"> naambobidan vigebT. Cven </w:t>
      </w:r>
      <w:r w:rsidR="00E14FD2">
        <w:rPr>
          <w:rFonts w:ascii="AcadNusx" w:hAnsi="AcadNusx"/>
          <w:noProof/>
          <w:sz w:val="22"/>
          <w:szCs w:val="22"/>
          <w:lang w:val="en-US"/>
        </w:rPr>
        <w:t xml:space="preserve">SegviZlia </w:t>
      </w:r>
      <w:r w:rsidRPr="009A0D56">
        <w:rPr>
          <w:rFonts w:ascii="AcadNusx" w:hAnsi="AcadNusx"/>
          <w:noProof/>
          <w:sz w:val="22"/>
          <w:szCs w:val="22"/>
          <w:lang w:val="ka-GE"/>
        </w:rPr>
        <w:t xml:space="preserve">mxolod </w:t>
      </w:r>
      <w:r w:rsidR="00E14FD2">
        <w:rPr>
          <w:rFonts w:ascii="AcadNusx" w:hAnsi="AcadNusx"/>
          <w:noProof/>
          <w:sz w:val="22"/>
          <w:szCs w:val="22"/>
          <w:lang w:val="en-US"/>
        </w:rPr>
        <w:t>vi</w:t>
      </w:r>
      <w:r w:rsidRPr="009A0D56">
        <w:rPr>
          <w:rFonts w:ascii="AcadNusx" w:hAnsi="AcadNusx"/>
          <w:noProof/>
          <w:sz w:val="22"/>
          <w:szCs w:val="22"/>
          <w:lang w:val="ka-GE"/>
        </w:rPr>
        <w:t>varaud</w:t>
      </w:r>
      <w:r w:rsidR="00E14FD2">
        <w:rPr>
          <w:rFonts w:ascii="AcadNusx" w:hAnsi="AcadNusx"/>
          <w:noProof/>
          <w:sz w:val="22"/>
          <w:szCs w:val="22"/>
          <w:lang w:val="en-US"/>
        </w:rPr>
        <w:t>oT</w:t>
      </w:r>
      <w:r w:rsidRPr="009A0D56">
        <w:rPr>
          <w:rFonts w:ascii="AcadNusx" w:hAnsi="AcadNusx"/>
          <w:noProof/>
          <w:sz w:val="22"/>
          <w:szCs w:val="22"/>
          <w:lang w:val="ka-GE"/>
        </w:rPr>
        <w:t>, rom mTxrobels unda hqonoda sababi</w:t>
      </w:r>
      <w:r w:rsidR="00F332EE">
        <w:rPr>
          <w:rFonts w:ascii="AcadNusx" w:hAnsi="AcadNusx"/>
          <w:noProof/>
          <w:sz w:val="22"/>
          <w:szCs w:val="22"/>
          <w:lang w:val="en-US"/>
        </w:rPr>
        <w:t xml:space="preserve"> imisTvis, raTa</w:t>
      </w:r>
      <w:r w:rsidRPr="009A0D56">
        <w:rPr>
          <w:rFonts w:ascii="AcadNusx" w:hAnsi="AcadNusx"/>
          <w:noProof/>
          <w:sz w:val="22"/>
          <w:szCs w:val="22"/>
          <w:lang w:val="ka-GE"/>
        </w:rPr>
        <w:t xml:space="preserve"> Tavisi samyaro</w:t>
      </w:r>
      <w:r w:rsidR="00F332EE">
        <w:rPr>
          <w:rFonts w:ascii="AcadNusx" w:hAnsi="AcadNusx"/>
          <w:noProof/>
          <w:sz w:val="22"/>
          <w:szCs w:val="22"/>
          <w:lang w:val="en-US"/>
        </w:rPr>
        <w:t xml:space="preserve"> gaorebuli saxiT warmoedgina</w:t>
      </w:r>
      <w:r w:rsidRPr="009A0D56">
        <w:rPr>
          <w:rFonts w:ascii="AcadNusx" w:hAnsi="AcadNusx"/>
          <w:noProof/>
          <w:sz w:val="22"/>
          <w:szCs w:val="22"/>
          <w:lang w:val="ka-GE"/>
        </w:rPr>
        <w:t>. amis mizezi SeiZleba isic yofiliyo, rom finalurad motivirebul samyaroSi sakuTari Tavis moTavsebiT is Tavs monaniebisken ubiZgebda. Tavisi fragmentuli moTxrobisTvis finaluri mo</w:t>
      </w:r>
      <w:r w:rsidR="00E14FD2">
        <w:rPr>
          <w:rFonts w:ascii="AcadNusx" w:hAnsi="AcadNusx"/>
          <w:noProof/>
          <w:sz w:val="22"/>
          <w:szCs w:val="22"/>
          <w:lang w:val="en-US"/>
        </w:rPr>
        <w:t>t</w:t>
      </w:r>
      <w:r w:rsidRPr="009A0D56">
        <w:rPr>
          <w:rFonts w:ascii="AcadNusx" w:hAnsi="AcadNusx"/>
          <w:noProof/>
          <w:sz w:val="22"/>
          <w:szCs w:val="22"/>
          <w:lang w:val="ka-GE"/>
        </w:rPr>
        <w:t>ivaciis miniWebiT mTxrobeli cdilobs umiznobidan ixsnas Tavisi arseboba. is</w:t>
      </w:r>
      <w:r w:rsidR="00F332EE">
        <w:rPr>
          <w:rFonts w:ascii="AcadNusx" w:hAnsi="AcadNusx"/>
          <w:noProof/>
          <w:sz w:val="22"/>
          <w:szCs w:val="22"/>
          <w:lang w:val="en-US"/>
        </w:rPr>
        <w:t xml:space="preserve"> garemoeba</w:t>
      </w:r>
      <w:r w:rsidRPr="009A0D56">
        <w:rPr>
          <w:rFonts w:ascii="AcadNusx" w:hAnsi="AcadNusx"/>
          <w:noProof/>
          <w:sz w:val="22"/>
          <w:szCs w:val="22"/>
          <w:lang w:val="ka-GE"/>
        </w:rPr>
        <w:t xml:space="preserve">, rom aseTi samyaro mxolod misi fantaziis nayofia Semdegi citatis meSveobiT dasturdeba: “avi sulebis TamaSi! es mxolod </w:t>
      </w:r>
      <w:r w:rsidRPr="009A0D56">
        <w:rPr>
          <w:rFonts w:ascii="AcadNusx" w:hAnsi="AcadNusx"/>
          <w:noProof/>
          <w:sz w:val="22"/>
          <w:szCs w:val="22"/>
          <w:u w:val="single"/>
          <w:lang w:val="ka-GE"/>
        </w:rPr>
        <w:t>poeturi suraTxatia</w:t>
      </w:r>
      <w:r w:rsidRPr="009A0D56">
        <w:rPr>
          <w:rFonts w:ascii="AcadNusx" w:hAnsi="AcadNusx"/>
          <w:noProof/>
          <w:sz w:val="22"/>
          <w:szCs w:val="22"/>
          <w:lang w:val="ka-GE"/>
        </w:rPr>
        <w:t>, romelic SeiZleba mTel WeSmaritebas itevs sakuTar TavSi.”</w:t>
      </w:r>
      <w:r w:rsidRPr="009A0D56">
        <w:rPr>
          <w:rStyle w:val="FootnoteReference"/>
          <w:rFonts w:ascii="AcadNusx" w:hAnsi="AcadNusx"/>
          <w:noProof/>
          <w:sz w:val="22"/>
          <w:szCs w:val="22"/>
          <w:lang w:val="ka-GE"/>
        </w:rPr>
        <w:footnoteReference w:id="46"/>
      </w:r>
    </w:p>
    <w:p w:rsidR="00AA41B1" w:rsidRPr="009A0D56" w:rsidRDefault="00AA41B1" w:rsidP="00AF23F6">
      <w:pPr>
        <w:spacing w:line="360" w:lineRule="auto"/>
        <w:ind w:firstLine="708"/>
        <w:jc w:val="both"/>
        <w:rPr>
          <w:rFonts w:ascii="AcadNusx" w:hAnsi="AcadNusx"/>
          <w:noProof/>
          <w:sz w:val="22"/>
          <w:szCs w:val="22"/>
          <w:lang w:val="ka-GE"/>
        </w:rPr>
      </w:pPr>
      <w:r w:rsidRPr="009A0D56">
        <w:rPr>
          <w:rFonts w:ascii="AcadNusx" w:hAnsi="AcadNusx"/>
          <w:noProof/>
          <w:sz w:val="22"/>
          <w:szCs w:val="22"/>
          <w:lang w:val="ka-GE"/>
        </w:rPr>
        <w:t xml:space="preserve">sxvagan ki vkiTxulobT, rom mTxrobeli, romelic sakmarisad bavSvia sulis siRrmeSi imisTvis, rom poeziad gadaadnos yoveldRiuri da bunebrivi movlenebi, xSirad movlenebs zeciur miTiTebebad aRiqvams. vfiqrobT, am gancxadebas gadamwyveti mniSvneloba eniWeba mTeli romanis gagebisTvis. masSi Cans, rom </w:t>
      </w:r>
      <w:r w:rsidR="00E14FD2">
        <w:rPr>
          <w:rFonts w:ascii="AcadNusx" w:hAnsi="AcadNusx"/>
          <w:noProof/>
          <w:sz w:val="22"/>
          <w:szCs w:val="22"/>
          <w:lang w:val="en-US"/>
        </w:rPr>
        <w:t xml:space="preserve">TviT </w:t>
      </w:r>
      <w:r w:rsidRPr="009A0D56">
        <w:rPr>
          <w:rFonts w:ascii="AcadNusx" w:hAnsi="AcadNusx"/>
          <w:noProof/>
          <w:sz w:val="22"/>
          <w:szCs w:val="22"/>
          <w:lang w:val="ka-GE"/>
        </w:rPr>
        <w:t>mTxrobeli aRiqvams movlenebs rogorc raRac sabediswer</w:t>
      </w:r>
      <w:r w:rsidR="00F332EE">
        <w:rPr>
          <w:rFonts w:ascii="AcadNusx" w:hAnsi="AcadNusx"/>
          <w:noProof/>
          <w:sz w:val="22"/>
          <w:szCs w:val="22"/>
          <w:lang w:val="en-US"/>
        </w:rPr>
        <w:t>i</w:t>
      </w:r>
      <w:r w:rsidRPr="009A0D56">
        <w:rPr>
          <w:rFonts w:ascii="AcadNusx" w:hAnsi="AcadNusx"/>
          <w:noProof/>
          <w:sz w:val="22"/>
          <w:szCs w:val="22"/>
          <w:lang w:val="ka-GE"/>
        </w:rPr>
        <w:t xml:space="preserve">s </w:t>
      </w:r>
      <w:r w:rsidR="00F332EE">
        <w:rPr>
          <w:rFonts w:ascii="AcadNusx" w:hAnsi="AcadNusx"/>
          <w:noProof/>
          <w:sz w:val="22"/>
          <w:szCs w:val="22"/>
          <w:lang w:val="en-US"/>
        </w:rPr>
        <w:t>mauwyebel</w:t>
      </w:r>
      <w:r w:rsidRPr="009A0D56">
        <w:rPr>
          <w:rFonts w:ascii="AcadNusx" w:hAnsi="AcadNusx"/>
          <w:noProof/>
          <w:sz w:val="22"/>
          <w:szCs w:val="22"/>
          <w:lang w:val="ka-GE"/>
        </w:rPr>
        <w:t xml:space="preserve"> niSnebs</w:t>
      </w:r>
      <w:r w:rsidR="00E14FD2">
        <w:rPr>
          <w:rFonts w:ascii="AcadNusx" w:hAnsi="AcadNusx"/>
          <w:noProof/>
          <w:sz w:val="22"/>
          <w:szCs w:val="22"/>
          <w:lang w:val="en-US"/>
        </w:rPr>
        <w:t xml:space="preserve">, rac exmareba mas, rom es movlenebi </w:t>
      </w:r>
      <w:r w:rsidRPr="009A0D56">
        <w:rPr>
          <w:rFonts w:ascii="AcadNusx" w:hAnsi="AcadNusx"/>
          <w:noProof/>
          <w:sz w:val="22"/>
          <w:szCs w:val="22"/>
          <w:lang w:val="ka-GE"/>
        </w:rPr>
        <w:t>gardaqmn</w:t>
      </w:r>
      <w:r w:rsidR="00E14FD2">
        <w:rPr>
          <w:rFonts w:ascii="AcadNusx" w:hAnsi="AcadNusx"/>
          <w:noProof/>
          <w:sz w:val="22"/>
          <w:szCs w:val="22"/>
          <w:lang w:val="en-US"/>
        </w:rPr>
        <w:t>a</w:t>
      </w:r>
      <w:r w:rsidRPr="009A0D56">
        <w:rPr>
          <w:rFonts w:ascii="AcadNusx" w:hAnsi="AcadNusx"/>
          <w:noProof/>
          <w:sz w:val="22"/>
          <w:szCs w:val="22"/>
          <w:lang w:val="ka-GE"/>
        </w:rPr>
        <w:t>s poeziad.</w:t>
      </w:r>
    </w:p>
    <w:p w:rsidR="00AA41B1" w:rsidRPr="009A0D56" w:rsidRDefault="00AA41B1" w:rsidP="00AF23F6">
      <w:pPr>
        <w:spacing w:line="360" w:lineRule="auto"/>
        <w:ind w:firstLine="708"/>
        <w:jc w:val="both"/>
        <w:rPr>
          <w:rFonts w:ascii="AcadNusx" w:hAnsi="AcadNusx"/>
          <w:noProof/>
          <w:sz w:val="22"/>
          <w:szCs w:val="22"/>
          <w:lang w:val="ka-GE"/>
        </w:rPr>
      </w:pPr>
      <w:r w:rsidRPr="009A0D56">
        <w:rPr>
          <w:rFonts w:ascii="AcadNusx" w:hAnsi="AcadNusx"/>
          <w:noProof/>
          <w:sz w:val="22"/>
          <w:szCs w:val="22"/>
          <w:lang w:val="ka-GE"/>
        </w:rPr>
        <w:t xml:space="preserve">amdenad, “jojoxeTis” mxatvruli samyaro movlenaTa axsnis or variants gvTavazobs. erTi mxriv, momxdari mizezSedegobriobis principiT SeiZleba aixsnas, meore mxriv ki – movlenaTa ganviTareba zebunebriv Zalebs SeiZleba </w:t>
      </w:r>
      <w:r w:rsidRPr="009A0D56">
        <w:rPr>
          <w:rFonts w:ascii="AcadNusx" w:hAnsi="AcadNusx"/>
          <w:noProof/>
          <w:sz w:val="22"/>
          <w:szCs w:val="22"/>
          <w:lang w:val="ka-GE"/>
        </w:rPr>
        <w:lastRenderedPageBreak/>
        <w:t>mieweros, romlebic yvelafers garkveuli miznisken mimarTaven (finaluri motivacia). es ormagi struqtura simptomaturi unda yofiliyo im SemoqmedebiTi gardaqmnisaTvis, romelsac XIX saukunis 90-ian wlebSi hqonda adgili strindbergis poetikaSi.</w:t>
      </w:r>
      <w:r w:rsidRPr="009A0D56">
        <w:rPr>
          <w:rStyle w:val="FootnoteReference"/>
          <w:rFonts w:ascii="AcadNusx" w:hAnsi="AcadNusx"/>
          <w:noProof/>
          <w:sz w:val="22"/>
          <w:szCs w:val="22"/>
          <w:lang w:val="ka-GE"/>
        </w:rPr>
        <w:footnoteReference w:id="47"/>
      </w:r>
      <w:r w:rsidRPr="009A0D56">
        <w:rPr>
          <w:rFonts w:ascii="AcadNusx" w:hAnsi="AcadNusx"/>
          <w:noProof/>
          <w:sz w:val="22"/>
          <w:szCs w:val="22"/>
          <w:lang w:val="ka-GE"/>
        </w:rPr>
        <w:t xml:space="preserve"> es cvlileba gulisxmobs naturalisturi msoflmxedvelobidan (misi kauzaluri wyobiT) modernistul msoflmxedvelobaze (misi mcdelobiT xelovnuri teleologiis Seqmnisa) gadasvlas. Sesabamisad, “jojoxeTi” dgas erTgvar </w:t>
      </w:r>
      <w:r w:rsidR="00B25DC5" w:rsidRPr="00B25DC5">
        <w:rPr>
          <w:rFonts w:ascii="AcadNusx" w:hAnsi="AcadNusx"/>
          <w:noProof/>
          <w:sz w:val="22"/>
          <w:szCs w:val="22"/>
          <w:lang w:val="ka-GE"/>
        </w:rPr>
        <w:t>gzasayarze</w:t>
      </w:r>
      <w:r w:rsidRPr="009A0D56">
        <w:rPr>
          <w:rFonts w:ascii="AcadNusx" w:hAnsi="AcadNusx"/>
          <w:noProof/>
          <w:sz w:val="22"/>
          <w:szCs w:val="22"/>
          <w:lang w:val="ka-GE"/>
        </w:rPr>
        <w:t xml:space="preserve"> am or msoflmxedvelobas Soris da aRniSnavs brZolas or urTierTgamomricxav motivaciur models Soris.</w:t>
      </w:r>
    </w:p>
    <w:p w:rsidR="00AA41B1" w:rsidRPr="009A0D56" w:rsidRDefault="00AA41B1" w:rsidP="00AF23F6">
      <w:pPr>
        <w:spacing w:line="360" w:lineRule="auto"/>
        <w:jc w:val="center"/>
        <w:rPr>
          <w:rFonts w:ascii="AcadNusx" w:hAnsi="AcadNusx"/>
          <w:noProof/>
          <w:sz w:val="22"/>
          <w:szCs w:val="22"/>
          <w:lang w:val="ka-GE"/>
        </w:rPr>
      </w:pPr>
      <w:r w:rsidRPr="009A0D56">
        <w:rPr>
          <w:rFonts w:ascii="AcadNusx" w:hAnsi="AcadNusx"/>
          <w:noProof/>
          <w:sz w:val="22"/>
          <w:szCs w:val="22"/>
          <w:lang w:val="ka-GE"/>
        </w:rPr>
        <w:t>*</w:t>
      </w:r>
      <w:r w:rsidRPr="009A0D56">
        <w:rPr>
          <w:rFonts w:ascii="AcadNusx" w:hAnsi="AcadNusx"/>
          <w:noProof/>
          <w:sz w:val="22"/>
          <w:szCs w:val="22"/>
          <w:lang w:val="ka-GE"/>
        </w:rPr>
        <w:tab/>
        <w:t>*</w:t>
      </w:r>
      <w:r w:rsidRPr="009A0D56">
        <w:rPr>
          <w:rFonts w:ascii="AcadNusx" w:hAnsi="AcadNusx"/>
          <w:noProof/>
          <w:sz w:val="22"/>
          <w:szCs w:val="22"/>
          <w:lang w:val="ka-GE"/>
        </w:rPr>
        <w:tab/>
        <w:t>*</w:t>
      </w:r>
    </w:p>
    <w:p w:rsidR="00AA41B1" w:rsidRPr="009A0D56" w:rsidRDefault="00AA41B1" w:rsidP="00AF23F6">
      <w:pPr>
        <w:spacing w:line="360" w:lineRule="auto"/>
        <w:ind w:firstLine="708"/>
        <w:jc w:val="both"/>
        <w:rPr>
          <w:rFonts w:ascii="AcadNusx" w:hAnsi="AcadNusx"/>
          <w:noProof/>
          <w:sz w:val="22"/>
          <w:szCs w:val="22"/>
          <w:lang w:val="ka-GE"/>
        </w:rPr>
      </w:pPr>
      <w:r w:rsidRPr="009A0D56">
        <w:rPr>
          <w:rFonts w:ascii="AcadNusx" w:hAnsi="AcadNusx"/>
          <w:noProof/>
          <w:sz w:val="22"/>
          <w:szCs w:val="22"/>
          <w:lang w:val="ka-GE"/>
        </w:rPr>
        <w:t xml:space="preserve">avgust strindbergis “jojoxeTi” naratologiuri TvalsazrisiT saocrad mravalmxrivi gamodga. is gvevlineba ara marto parodiad warumatebel da pativmoyvare adamianze, aramed erTgvar dokumentadac, romelic asaxavs brZolas or dapirispirebul msoflmxedvelobas Soris saukunis mijnis dasavlur literaturaSi. </w:t>
      </w:r>
      <w:r w:rsidR="00B23EFA">
        <w:rPr>
          <w:rFonts w:ascii="AcadNusx" w:hAnsi="AcadNusx"/>
          <w:noProof/>
          <w:sz w:val="22"/>
          <w:szCs w:val="22"/>
          <w:lang w:val="en-US"/>
        </w:rPr>
        <w:t>a.</w:t>
      </w:r>
      <w:r w:rsidRPr="009A0D56">
        <w:rPr>
          <w:rFonts w:ascii="AcadNusx" w:hAnsi="AcadNusx"/>
          <w:noProof/>
          <w:sz w:val="22"/>
          <w:szCs w:val="22"/>
          <w:lang w:val="ka-GE"/>
        </w:rPr>
        <w:t xml:space="preserve">strindbergi iseT struqturas udebs safuZvlad Tavis nawarmoebs, rom teleologiuri msoflxedva arasarwmuno </w:t>
      </w:r>
      <w:r w:rsidR="008E723E">
        <w:rPr>
          <w:rFonts w:ascii="AcadNusx" w:hAnsi="AcadNusx"/>
          <w:noProof/>
          <w:sz w:val="22"/>
          <w:szCs w:val="22"/>
          <w:lang w:val="ka-GE"/>
        </w:rPr>
        <w:t>mTxroblis</w:t>
      </w:r>
      <w:r w:rsidRPr="009A0D56">
        <w:rPr>
          <w:rFonts w:ascii="AcadNusx" w:hAnsi="AcadNusx"/>
          <w:noProof/>
          <w:sz w:val="22"/>
          <w:szCs w:val="22"/>
          <w:lang w:val="ka-GE"/>
        </w:rPr>
        <w:t xml:space="preserve"> warmosaxviT iyos ganpirobebuli. romanSi ori Setyobi</w:t>
      </w:r>
      <w:r w:rsidR="00E14FD2">
        <w:rPr>
          <w:rFonts w:ascii="AcadNusx" w:hAnsi="AcadNusx"/>
          <w:noProof/>
          <w:sz w:val="22"/>
          <w:szCs w:val="22"/>
          <w:lang w:val="ka-GE"/>
        </w:rPr>
        <w:t xml:space="preserve">neba gvaqvs: erTi mxriv, </w:t>
      </w:r>
      <w:r w:rsidR="00E14FD2">
        <w:rPr>
          <w:rFonts w:ascii="AcadNusx" w:hAnsi="AcadNusx"/>
          <w:noProof/>
          <w:sz w:val="22"/>
          <w:szCs w:val="22"/>
          <w:lang w:val="en-US"/>
        </w:rPr>
        <w:t>absurdad</w:t>
      </w:r>
      <w:r w:rsidRPr="009A0D56">
        <w:rPr>
          <w:rFonts w:ascii="AcadNusx" w:hAnsi="AcadNusx"/>
          <w:noProof/>
          <w:sz w:val="22"/>
          <w:szCs w:val="22"/>
          <w:lang w:val="ka-GE"/>
        </w:rPr>
        <w:t xml:space="preserve"> cxaddeba Zvel RirebulebaTa da masTan erTad teleologiuri samyaros aRorZineba. meore mxriv ki, nawarmoeb</w:t>
      </w:r>
      <w:r w:rsidR="00B25DC5">
        <w:rPr>
          <w:rFonts w:ascii="AcadNusx" w:hAnsi="AcadNusx"/>
          <w:noProof/>
          <w:sz w:val="22"/>
          <w:szCs w:val="22"/>
          <w:lang w:val="en-US"/>
        </w:rPr>
        <w:t>S</w:t>
      </w:r>
      <w:r w:rsidRPr="009A0D56">
        <w:rPr>
          <w:rFonts w:ascii="AcadNusx" w:hAnsi="AcadNusx"/>
          <w:noProof/>
          <w:sz w:val="22"/>
          <w:szCs w:val="22"/>
          <w:lang w:val="ka-GE"/>
        </w:rPr>
        <w:t xml:space="preserve">i </w:t>
      </w:r>
      <w:r w:rsidR="00B25DC5">
        <w:rPr>
          <w:rFonts w:ascii="AcadNusx" w:hAnsi="AcadNusx"/>
          <w:noProof/>
          <w:sz w:val="22"/>
          <w:szCs w:val="22"/>
          <w:lang w:val="en-US"/>
        </w:rPr>
        <w:t>amgvari SesaZlebloba mainc daSvebulia</w:t>
      </w:r>
      <w:r w:rsidRPr="009A0D56">
        <w:rPr>
          <w:rFonts w:ascii="AcadNusx" w:hAnsi="AcadNusx"/>
          <w:noProof/>
          <w:sz w:val="22"/>
          <w:szCs w:val="22"/>
          <w:lang w:val="ka-GE"/>
        </w:rPr>
        <w:t xml:space="preserve">, </w:t>
      </w:r>
      <w:r w:rsidR="00B25DC5">
        <w:rPr>
          <w:rFonts w:ascii="AcadNusx" w:hAnsi="AcadNusx"/>
          <w:noProof/>
          <w:sz w:val="22"/>
          <w:szCs w:val="22"/>
          <w:lang w:val="en-US"/>
        </w:rPr>
        <w:t>Tumca</w:t>
      </w:r>
      <w:r w:rsidRPr="009A0D56">
        <w:rPr>
          <w:rFonts w:ascii="AcadNusx" w:hAnsi="AcadNusx"/>
          <w:noProof/>
          <w:sz w:val="22"/>
          <w:szCs w:val="22"/>
          <w:lang w:val="ka-GE"/>
        </w:rPr>
        <w:t xml:space="preserve"> mxolod fantaziaSi, sadac amgvari samyaros Seqmna arsebuli sinamdvilis uazrobisa da umiznobidan Tavis daRwevis eskapistur mizans emsaxureba.</w:t>
      </w:r>
    </w:p>
    <w:p w:rsidR="00B25DC5" w:rsidRDefault="00AA41B1" w:rsidP="00AF23F6">
      <w:pPr>
        <w:spacing w:line="360" w:lineRule="auto"/>
        <w:ind w:firstLine="708"/>
        <w:jc w:val="both"/>
        <w:rPr>
          <w:rFonts w:ascii="AcadNusx" w:hAnsi="AcadNusx"/>
          <w:b/>
          <w:noProof/>
          <w:sz w:val="20"/>
          <w:szCs w:val="20"/>
          <w:lang w:val="en-US"/>
        </w:rPr>
      </w:pPr>
      <w:r w:rsidRPr="009A0D56">
        <w:rPr>
          <w:rFonts w:ascii="AcadNusx" w:hAnsi="AcadNusx"/>
          <w:noProof/>
          <w:sz w:val="22"/>
          <w:szCs w:val="22"/>
          <w:lang w:val="ka-GE"/>
        </w:rPr>
        <w:t xml:space="preserve">es ori Setyobineba momaswavebelia im krizisisa, romelic </w:t>
      </w:r>
      <w:r w:rsidRPr="009A0D56">
        <w:rPr>
          <w:noProof/>
          <w:sz w:val="22"/>
          <w:szCs w:val="22"/>
          <w:lang w:val="ka-GE"/>
        </w:rPr>
        <w:t>fin de siécle</w:t>
      </w:r>
      <w:r w:rsidRPr="009A0D56">
        <w:rPr>
          <w:rFonts w:ascii="AcadNusx" w:hAnsi="AcadNusx"/>
          <w:noProof/>
          <w:sz w:val="22"/>
          <w:szCs w:val="22"/>
          <w:lang w:val="ka-GE"/>
        </w:rPr>
        <w:t>-is epoqis filosofiasa (ernst maxis empiriokriticizmi) da literaturas (artur Snicleri, hugo fon hofmansTali, ernst vaisi, leo peruci da sxv</w:t>
      </w:r>
      <w:r w:rsidR="00AF23F6">
        <w:rPr>
          <w:rFonts w:ascii="AcadNusx" w:hAnsi="AcadNusx"/>
          <w:noProof/>
          <w:sz w:val="22"/>
          <w:szCs w:val="22"/>
          <w:lang w:val="en-US"/>
        </w:rPr>
        <w:t>a</w:t>
      </w:r>
      <w:r w:rsidRPr="009A0D56">
        <w:rPr>
          <w:rFonts w:ascii="AcadNusx" w:hAnsi="AcadNusx"/>
          <w:noProof/>
          <w:sz w:val="22"/>
          <w:szCs w:val="22"/>
          <w:lang w:val="ka-GE"/>
        </w:rPr>
        <w:t>) axasiaTebda. “strindbergs yovelTvis surda yvelaze Tanamedrove yofiliyo,”</w:t>
      </w:r>
      <w:r w:rsidRPr="009A0D56">
        <w:rPr>
          <w:rStyle w:val="FootnoteReference"/>
          <w:rFonts w:ascii="AcadNusx" w:hAnsi="AcadNusx"/>
          <w:noProof/>
          <w:sz w:val="22"/>
          <w:szCs w:val="22"/>
          <w:lang w:val="ka-GE"/>
        </w:rPr>
        <w:footnoteReference w:id="48"/>
      </w:r>
      <w:r w:rsidRPr="009A0D56">
        <w:rPr>
          <w:rFonts w:ascii="AcadNusx" w:hAnsi="AcadNusx"/>
          <w:noProof/>
          <w:sz w:val="22"/>
          <w:szCs w:val="22"/>
          <w:lang w:val="ka-GE"/>
        </w:rPr>
        <w:t xml:space="preserve"> wers ulf olsoni. </w:t>
      </w:r>
      <w:r w:rsidR="00E14FD2" w:rsidRPr="00A32341">
        <w:rPr>
          <w:rFonts w:ascii="AcadNusx" w:hAnsi="AcadNusx"/>
          <w:noProof/>
          <w:sz w:val="22"/>
          <w:szCs w:val="22"/>
          <w:lang w:val="ka-GE"/>
        </w:rPr>
        <w:t>Znel</w:t>
      </w:r>
      <w:r w:rsidRPr="009A0D56">
        <w:rPr>
          <w:rFonts w:ascii="AcadNusx" w:hAnsi="AcadNusx"/>
          <w:noProof/>
          <w:sz w:val="22"/>
          <w:szCs w:val="22"/>
          <w:lang w:val="ka-GE"/>
        </w:rPr>
        <w:t>ia, ar daeTanxmo mas. Tavisi “jojoxeTiT”</w:t>
      </w:r>
      <w:r w:rsidR="00B23EFA" w:rsidRPr="00B23EFA">
        <w:rPr>
          <w:rFonts w:ascii="AcadNusx" w:hAnsi="AcadNusx"/>
          <w:noProof/>
          <w:sz w:val="22"/>
          <w:szCs w:val="22"/>
          <w:lang w:val="ka-GE"/>
        </w:rPr>
        <w:t xml:space="preserve"> avgust</w:t>
      </w:r>
      <w:r w:rsidRPr="009A0D56">
        <w:rPr>
          <w:rFonts w:ascii="AcadNusx" w:hAnsi="AcadNusx"/>
          <w:noProof/>
          <w:sz w:val="22"/>
          <w:szCs w:val="22"/>
          <w:lang w:val="ka-GE"/>
        </w:rPr>
        <w:t xml:space="preserve"> strindbergma ganWvrita da Seitana skandinaviur l</w:t>
      </w:r>
      <w:r w:rsidR="00AF23F6">
        <w:rPr>
          <w:rFonts w:ascii="AcadNusx" w:hAnsi="AcadNusx"/>
          <w:noProof/>
          <w:sz w:val="22"/>
          <w:szCs w:val="22"/>
          <w:lang w:val="ka-GE"/>
        </w:rPr>
        <w:t>iteraturaSi is tendenciebi, rom</w:t>
      </w:r>
      <w:r w:rsidRPr="009A0D56">
        <w:rPr>
          <w:rFonts w:ascii="AcadNusx" w:hAnsi="AcadNusx"/>
          <w:noProof/>
          <w:sz w:val="22"/>
          <w:szCs w:val="22"/>
          <w:lang w:val="ka-GE"/>
        </w:rPr>
        <w:t>l</w:t>
      </w:r>
      <w:r w:rsidR="00AF23F6">
        <w:rPr>
          <w:rFonts w:ascii="AcadNusx" w:hAnsi="AcadNusx"/>
          <w:noProof/>
          <w:sz w:val="22"/>
          <w:szCs w:val="22"/>
          <w:lang w:val="en-US"/>
        </w:rPr>
        <w:t>eb</w:t>
      </w:r>
      <w:r w:rsidRPr="009A0D56">
        <w:rPr>
          <w:rFonts w:ascii="AcadNusx" w:hAnsi="AcadNusx"/>
          <w:noProof/>
          <w:sz w:val="22"/>
          <w:szCs w:val="22"/>
          <w:lang w:val="ka-GE"/>
        </w:rPr>
        <w:t>ic mxolod ramdenime wlis Semdeg ga</w:t>
      </w:r>
      <w:r w:rsidR="00A32341" w:rsidRPr="00A32341">
        <w:rPr>
          <w:rFonts w:ascii="AcadNusx" w:hAnsi="AcadNusx"/>
          <w:noProof/>
          <w:sz w:val="22"/>
          <w:szCs w:val="22"/>
          <w:lang w:val="ka-GE"/>
        </w:rPr>
        <w:t>moikveTa</w:t>
      </w:r>
      <w:r w:rsidRPr="009A0D56">
        <w:rPr>
          <w:rFonts w:ascii="AcadNusx" w:hAnsi="AcadNusx"/>
          <w:noProof/>
          <w:sz w:val="22"/>
          <w:szCs w:val="22"/>
          <w:lang w:val="ka-GE"/>
        </w:rPr>
        <w:t xml:space="preserve"> venis modernizmis literaturaSi, rac kidev erTxel gvarwmunebs imaSi,</w:t>
      </w:r>
      <w:r w:rsidR="00AF23F6">
        <w:rPr>
          <w:rFonts w:ascii="AcadNusx" w:hAnsi="AcadNusx"/>
          <w:noProof/>
          <w:sz w:val="22"/>
          <w:szCs w:val="22"/>
          <w:lang w:val="ka-GE"/>
        </w:rPr>
        <w:t xml:space="preserve"> </w:t>
      </w:r>
      <w:r w:rsidRPr="009A0D56">
        <w:rPr>
          <w:rFonts w:ascii="AcadNusx" w:hAnsi="AcadNusx"/>
          <w:noProof/>
          <w:sz w:val="22"/>
          <w:szCs w:val="22"/>
          <w:lang w:val="ka-GE"/>
        </w:rPr>
        <w:t>r</w:t>
      </w:r>
      <w:r w:rsidR="00A32341" w:rsidRPr="00A32341">
        <w:rPr>
          <w:rFonts w:ascii="AcadNusx" w:hAnsi="AcadNusx"/>
          <w:noProof/>
          <w:sz w:val="22"/>
          <w:szCs w:val="22"/>
          <w:lang w:val="ka-GE"/>
        </w:rPr>
        <w:t>o</w:t>
      </w:r>
      <w:r w:rsidRPr="009A0D56">
        <w:rPr>
          <w:rFonts w:ascii="AcadNusx" w:hAnsi="AcadNusx"/>
          <w:noProof/>
          <w:sz w:val="22"/>
          <w:szCs w:val="22"/>
          <w:lang w:val="ka-GE"/>
        </w:rPr>
        <w:t>m avgust strindbergi Tavis droebas</w:t>
      </w:r>
      <w:r w:rsidR="00A32341" w:rsidRPr="00A32341">
        <w:rPr>
          <w:rFonts w:ascii="AcadNusx" w:hAnsi="AcadNusx"/>
          <w:noProof/>
          <w:sz w:val="22"/>
          <w:szCs w:val="22"/>
          <w:lang w:val="ka-GE"/>
        </w:rPr>
        <w:t xml:space="preserve"> namdvilad win uswrebda</w:t>
      </w:r>
      <w:r w:rsidRPr="009A0D56">
        <w:rPr>
          <w:rFonts w:ascii="AcadNusx" w:hAnsi="AcadNusx"/>
          <w:noProof/>
          <w:sz w:val="22"/>
          <w:szCs w:val="22"/>
          <w:lang w:val="ka-GE"/>
        </w:rPr>
        <w:t>.</w:t>
      </w:r>
    </w:p>
    <w:p w:rsidR="00AA41B1" w:rsidRPr="00B25DC5" w:rsidRDefault="00AF23F6" w:rsidP="00AF23F6">
      <w:pPr>
        <w:spacing w:line="360" w:lineRule="auto"/>
        <w:jc w:val="center"/>
        <w:rPr>
          <w:rFonts w:ascii="AcadNusx" w:hAnsi="AcadNusx"/>
          <w:b/>
          <w:noProof/>
          <w:sz w:val="22"/>
          <w:szCs w:val="22"/>
          <w:lang w:val="ka-GE"/>
        </w:rPr>
      </w:pPr>
      <w:r>
        <w:rPr>
          <w:rFonts w:ascii="AcadNusx" w:hAnsi="AcadNusx"/>
          <w:b/>
          <w:noProof/>
          <w:sz w:val="22"/>
          <w:szCs w:val="22"/>
          <w:lang w:val="ka-GE"/>
        </w:rPr>
        <w:br w:type="page"/>
      </w:r>
      <w:r w:rsidR="00AA41B1" w:rsidRPr="00B25DC5">
        <w:rPr>
          <w:rFonts w:ascii="AcadNusx" w:hAnsi="AcadNusx"/>
          <w:b/>
          <w:noProof/>
          <w:sz w:val="22"/>
          <w:szCs w:val="22"/>
          <w:lang w:val="ka-GE"/>
        </w:rPr>
        <w:lastRenderedPageBreak/>
        <w:t>literatura</w:t>
      </w:r>
    </w:p>
    <w:p w:rsidR="00AA41B1" w:rsidRPr="00B25DC5" w:rsidRDefault="00AA41B1" w:rsidP="00AF23F6">
      <w:pPr>
        <w:pStyle w:val="FootnoteText"/>
        <w:spacing w:line="360" w:lineRule="auto"/>
        <w:rPr>
          <w:noProof/>
          <w:sz w:val="22"/>
          <w:szCs w:val="22"/>
          <w:lang w:val="ka-GE"/>
        </w:rPr>
      </w:pPr>
    </w:p>
    <w:p w:rsidR="00AA41B1" w:rsidRPr="00B25DC5" w:rsidRDefault="00AA41B1" w:rsidP="00AF23F6">
      <w:pPr>
        <w:pStyle w:val="FootnoteText"/>
        <w:spacing w:line="360" w:lineRule="auto"/>
        <w:jc w:val="both"/>
        <w:rPr>
          <w:noProof/>
          <w:sz w:val="22"/>
          <w:szCs w:val="22"/>
          <w:lang w:val="ka-GE"/>
        </w:rPr>
      </w:pPr>
      <w:r w:rsidRPr="00B25DC5">
        <w:rPr>
          <w:noProof/>
          <w:sz w:val="22"/>
          <w:szCs w:val="22"/>
          <w:lang w:val="ka-GE"/>
        </w:rPr>
        <w:t>1. Behnschnitt, Wolfgang: Die Autorfigur. Autobiographischer Aspekt und Konstruktion des Autors im Werk August Strindbergs. Basel: Schwabe 1999</w:t>
      </w:r>
    </w:p>
    <w:p w:rsidR="00AA41B1" w:rsidRPr="00B25DC5" w:rsidRDefault="00AA41B1" w:rsidP="00AF23F6">
      <w:pPr>
        <w:pStyle w:val="FootnoteText"/>
        <w:spacing w:line="360" w:lineRule="auto"/>
        <w:jc w:val="both"/>
        <w:rPr>
          <w:noProof/>
          <w:sz w:val="22"/>
          <w:szCs w:val="22"/>
          <w:lang w:val="ka-GE"/>
        </w:rPr>
      </w:pPr>
      <w:r w:rsidRPr="00B25DC5">
        <w:rPr>
          <w:noProof/>
          <w:sz w:val="22"/>
          <w:szCs w:val="22"/>
          <w:lang w:val="ka-GE"/>
        </w:rPr>
        <w:t>2. Brandell, Gunnar: Strindbergs Infernokris. Stockholm: Bonniers 1950</w:t>
      </w:r>
    </w:p>
    <w:p w:rsidR="00AA41B1" w:rsidRPr="00B25DC5" w:rsidRDefault="00AA41B1" w:rsidP="00AF23F6">
      <w:pPr>
        <w:pStyle w:val="FootnoteText"/>
        <w:spacing w:line="360" w:lineRule="auto"/>
        <w:jc w:val="both"/>
        <w:rPr>
          <w:noProof/>
          <w:sz w:val="22"/>
          <w:szCs w:val="22"/>
          <w:lang w:val="ka-GE"/>
        </w:rPr>
      </w:pPr>
      <w:r w:rsidRPr="00B25DC5">
        <w:rPr>
          <w:noProof/>
          <w:sz w:val="22"/>
          <w:szCs w:val="22"/>
          <w:lang w:val="ka-GE"/>
        </w:rPr>
        <w:t>3. Bukowski, Piotr: August Strindberg’s Inferno and the abscence of the work. In: Strindberg and fiction. 2001</w:t>
      </w:r>
    </w:p>
    <w:p w:rsidR="00AA41B1" w:rsidRPr="00B25DC5" w:rsidRDefault="00AA41B1" w:rsidP="00AF23F6">
      <w:pPr>
        <w:pStyle w:val="FootnoteText"/>
        <w:spacing w:line="360" w:lineRule="auto"/>
        <w:jc w:val="both"/>
        <w:rPr>
          <w:noProof/>
          <w:sz w:val="22"/>
          <w:szCs w:val="22"/>
          <w:lang w:val="ka-GE"/>
        </w:rPr>
      </w:pPr>
      <w:r w:rsidRPr="00B25DC5">
        <w:rPr>
          <w:noProof/>
          <w:sz w:val="22"/>
          <w:szCs w:val="22"/>
          <w:lang w:val="ka-GE"/>
        </w:rPr>
        <w:t>4. Calinescu, Matei: Modernitetens fem ansikten. Modernism. Avantgarde. Dekadans. Kitsch. Postmodernism. Övers. Av Dan Shafran och Åke Nylinder. Falun: Dualis 2000</w:t>
      </w:r>
    </w:p>
    <w:p w:rsidR="00AA41B1" w:rsidRPr="00B25DC5" w:rsidRDefault="00AA41B1" w:rsidP="00AF23F6">
      <w:pPr>
        <w:pStyle w:val="FootnoteText"/>
        <w:spacing w:line="360" w:lineRule="auto"/>
        <w:jc w:val="both"/>
        <w:rPr>
          <w:noProof/>
          <w:sz w:val="22"/>
          <w:szCs w:val="22"/>
          <w:lang w:val="ka-GE"/>
        </w:rPr>
      </w:pPr>
      <w:r w:rsidRPr="00B25DC5">
        <w:rPr>
          <w:noProof/>
          <w:sz w:val="22"/>
          <w:szCs w:val="22"/>
          <w:lang w:val="ka-GE"/>
        </w:rPr>
        <w:t>5. Carlsson, Harry G.: Genom Inferno: Bildens magi och Strindbergs förnyelse. Övers. Gun R. Bengtsson. Malmö: Carlsson 1995</w:t>
      </w:r>
    </w:p>
    <w:p w:rsidR="00AA41B1" w:rsidRPr="00B25DC5" w:rsidRDefault="00AA41B1" w:rsidP="00AF23F6">
      <w:pPr>
        <w:pStyle w:val="FootnoteText"/>
        <w:spacing w:line="360" w:lineRule="auto"/>
        <w:jc w:val="both"/>
        <w:rPr>
          <w:noProof/>
          <w:sz w:val="22"/>
          <w:szCs w:val="22"/>
          <w:lang w:val="ka-GE"/>
        </w:rPr>
      </w:pPr>
      <w:r w:rsidRPr="00B25DC5">
        <w:rPr>
          <w:noProof/>
          <w:sz w:val="22"/>
          <w:szCs w:val="22"/>
          <w:lang w:val="ka-GE"/>
        </w:rPr>
        <w:t>6. Genette, Gerard: Fiktionell berättelse, faktisk berättelse. I: TFL, nr 2-3, 1993</w:t>
      </w:r>
    </w:p>
    <w:p w:rsidR="00AA41B1" w:rsidRPr="00B25DC5" w:rsidRDefault="00AA41B1" w:rsidP="00AF23F6">
      <w:pPr>
        <w:pStyle w:val="FootnoteText"/>
        <w:spacing w:line="360" w:lineRule="auto"/>
        <w:jc w:val="both"/>
        <w:rPr>
          <w:noProof/>
          <w:sz w:val="22"/>
          <w:szCs w:val="22"/>
          <w:lang w:val="ka-GE"/>
        </w:rPr>
      </w:pPr>
      <w:r w:rsidRPr="00B25DC5">
        <w:rPr>
          <w:noProof/>
          <w:sz w:val="22"/>
          <w:szCs w:val="22"/>
          <w:lang w:val="ka-GE"/>
        </w:rPr>
        <w:t xml:space="preserve">7. Kindt, Tom: </w:t>
      </w:r>
      <w:r w:rsidRPr="00B25DC5">
        <w:rPr>
          <w:i/>
          <w:noProof/>
          <w:sz w:val="22"/>
          <w:szCs w:val="22"/>
          <w:lang w:val="ka-GE"/>
        </w:rPr>
        <w:t>Unzuverlässiges Erzählen</w:t>
      </w:r>
      <w:r w:rsidRPr="00B25DC5">
        <w:rPr>
          <w:noProof/>
          <w:sz w:val="22"/>
          <w:szCs w:val="22"/>
          <w:lang w:val="ka-GE"/>
        </w:rPr>
        <w:t xml:space="preserve"> und literarische Moderne. Zur Konzeption des Ich-Romans von Ernst Weiss. Tübingen: Niemeyer 2003</w:t>
      </w:r>
    </w:p>
    <w:p w:rsidR="00AA41B1" w:rsidRPr="00B25DC5" w:rsidRDefault="00AA41B1" w:rsidP="00AF23F6">
      <w:pPr>
        <w:pStyle w:val="FootnoteText"/>
        <w:spacing w:line="360" w:lineRule="auto"/>
        <w:jc w:val="both"/>
        <w:rPr>
          <w:noProof/>
          <w:sz w:val="22"/>
          <w:szCs w:val="22"/>
          <w:lang w:val="ka-GE"/>
        </w:rPr>
      </w:pPr>
      <w:r w:rsidRPr="00B25DC5">
        <w:rPr>
          <w:noProof/>
          <w:sz w:val="22"/>
          <w:szCs w:val="22"/>
          <w:lang w:val="ka-GE"/>
        </w:rPr>
        <w:t>8. Lagercrantz, Olof: August Strindberg. Stockholm: Wahlström &amp; Widstrand 1985</w:t>
      </w:r>
    </w:p>
    <w:p w:rsidR="00AA41B1" w:rsidRPr="00B25DC5" w:rsidRDefault="00AA41B1" w:rsidP="00AF23F6">
      <w:pPr>
        <w:pStyle w:val="FootnoteText"/>
        <w:spacing w:line="360" w:lineRule="auto"/>
        <w:jc w:val="both"/>
        <w:rPr>
          <w:noProof/>
          <w:sz w:val="22"/>
          <w:szCs w:val="22"/>
          <w:lang w:val="ka-GE"/>
        </w:rPr>
      </w:pPr>
      <w:r w:rsidRPr="00B25DC5">
        <w:rPr>
          <w:noProof/>
          <w:sz w:val="22"/>
          <w:szCs w:val="22"/>
          <w:lang w:val="ka-GE"/>
        </w:rPr>
        <w:t>9. Lamm, Martin: August Strindberg. Stockholm: Bonniers 1968</w:t>
      </w:r>
    </w:p>
    <w:p w:rsidR="00AA41B1" w:rsidRPr="00B25DC5" w:rsidRDefault="00AA41B1" w:rsidP="00AF23F6">
      <w:pPr>
        <w:pStyle w:val="FootnoteText"/>
        <w:spacing w:line="360" w:lineRule="auto"/>
        <w:jc w:val="both"/>
        <w:rPr>
          <w:noProof/>
          <w:sz w:val="22"/>
          <w:szCs w:val="22"/>
          <w:lang w:val="ka-GE"/>
        </w:rPr>
      </w:pPr>
      <w:r w:rsidRPr="00B25DC5">
        <w:rPr>
          <w:noProof/>
          <w:sz w:val="22"/>
          <w:szCs w:val="22"/>
          <w:lang w:val="ka-GE"/>
        </w:rPr>
        <w:t>10. Martinez, Matias: Doppelte Welten: Struktur und Sinn zweideutigen Erzählens. Göttingen 1996</w:t>
      </w:r>
    </w:p>
    <w:p w:rsidR="00AA41B1" w:rsidRPr="00B25DC5" w:rsidRDefault="00AA41B1" w:rsidP="00AF23F6">
      <w:pPr>
        <w:pStyle w:val="FootnoteText"/>
        <w:spacing w:line="360" w:lineRule="auto"/>
        <w:jc w:val="both"/>
        <w:rPr>
          <w:noProof/>
          <w:sz w:val="22"/>
          <w:szCs w:val="22"/>
          <w:lang w:val="ka-GE"/>
        </w:rPr>
      </w:pPr>
      <w:r w:rsidRPr="00B25DC5">
        <w:rPr>
          <w:noProof/>
          <w:sz w:val="22"/>
          <w:szCs w:val="22"/>
          <w:lang w:val="ka-GE"/>
        </w:rPr>
        <w:t>11. Martinez, Matias/ Scheffel, Michael: Einführung in die Erzähltheorie. – 2. Aufl. – München: Beck, 2000</w:t>
      </w:r>
    </w:p>
    <w:p w:rsidR="00AA41B1" w:rsidRPr="00B25DC5" w:rsidRDefault="00AA41B1" w:rsidP="00AF23F6">
      <w:pPr>
        <w:pStyle w:val="FootnoteText"/>
        <w:spacing w:line="360" w:lineRule="auto"/>
        <w:jc w:val="both"/>
        <w:rPr>
          <w:noProof/>
          <w:sz w:val="22"/>
          <w:szCs w:val="22"/>
          <w:lang w:val="ka-GE"/>
        </w:rPr>
      </w:pPr>
      <w:r w:rsidRPr="00B25DC5">
        <w:rPr>
          <w:noProof/>
          <w:sz w:val="22"/>
          <w:szCs w:val="22"/>
          <w:lang w:val="ka-GE"/>
        </w:rPr>
        <w:t>12. Müller, Hans-Harald: Zur Funktion und Bedeutung des ‘unzuverlässlichen Ich-Erzählers’ im Werk von Ernst Weiß. In: Ernst Weiß – Seelenanalytiker und Erzähler von europäischem Rang. Hg. v. Peter Engel u. Hans-Harald Müller. Bern [usw.]: Lang 1992</w:t>
      </w:r>
    </w:p>
    <w:p w:rsidR="00AA41B1" w:rsidRPr="00B25DC5" w:rsidRDefault="00AA41B1" w:rsidP="00AF23F6">
      <w:pPr>
        <w:pStyle w:val="FootnoteText"/>
        <w:spacing w:line="360" w:lineRule="auto"/>
        <w:jc w:val="both"/>
        <w:rPr>
          <w:noProof/>
          <w:sz w:val="22"/>
          <w:szCs w:val="22"/>
          <w:lang w:val="ka-GE"/>
        </w:rPr>
      </w:pPr>
      <w:r w:rsidRPr="00B25DC5">
        <w:rPr>
          <w:noProof/>
          <w:sz w:val="22"/>
          <w:szCs w:val="22"/>
          <w:lang w:val="ka-GE"/>
        </w:rPr>
        <w:t>13. Olsson, Bernt/ Algulin, Ingemar.Litteraturens historia i Sverige. Norstedts förlag. Stockholm 1995</w:t>
      </w:r>
    </w:p>
    <w:p w:rsidR="00AA41B1" w:rsidRPr="00B25DC5" w:rsidRDefault="00AA41B1" w:rsidP="00AF23F6">
      <w:pPr>
        <w:pStyle w:val="FootnoteText"/>
        <w:spacing w:line="360" w:lineRule="auto"/>
        <w:jc w:val="both"/>
        <w:rPr>
          <w:noProof/>
          <w:sz w:val="22"/>
          <w:szCs w:val="22"/>
          <w:lang w:val="ka-GE"/>
        </w:rPr>
      </w:pPr>
      <w:r w:rsidRPr="00B25DC5">
        <w:rPr>
          <w:noProof/>
          <w:sz w:val="22"/>
          <w:szCs w:val="22"/>
          <w:lang w:val="ka-GE"/>
        </w:rPr>
        <w:t xml:space="preserve">14. Olsson, Ulf: Tecknets anarchism. En kommentar till Strindbergs </w:t>
      </w:r>
      <w:r w:rsidRPr="00B25DC5">
        <w:rPr>
          <w:i/>
          <w:noProof/>
          <w:sz w:val="22"/>
          <w:szCs w:val="22"/>
          <w:lang w:val="ka-GE"/>
        </w:rPr>
        <w:t>Inferno</w:t>
      </w:r>
      <w:r w:rsidRPr="00B25DC5">
        <w:rPr>
          <w:noProof/>
          <w:sz w:val="22"/>
          <w:szCs w:val="22"/>
          <w:lang w:val="ka-GE"/>
        </w:rPr>
        <w:t>. I: Strindbergiana. Tionde samlingen. Utgiven av Strindbergssällskapet. Stockholm: Atlantis 1995</w:t>
      </w:r>
    </w:p>
    <w:p w:rsidR="00AA41B1" w:rsidRPr="00B25DC5" w:rsidRDefault="00AA41B1" w:rsidP="00AF23F6">
      <w:pPr>
        <w:pStyle w:val="FootnoteText"/>
        <w:spacing w:line="360" w:lineRule="auto"/>
        <w:jc w:val="both"/>
        <w:rPr>
          <w:noProof/>
          <w:sz w:val="22"/>
          <w:szCs w:val="22"/>
          <w:lang w:val="ka-GE"/>
        </w:rPr>
      </w:pPr>
      <w:r w:rsidRPr="00B25DC5">
        <w:rPr>
          <w:noProof/>
          <w:sz w:val="22"/>
          <w:szCs w:val="22"/>
          <w:lang w:val="ka-GE"/>
        </w:rPr>
        <w:t>15. Sandbach, Mary: Introduktion till Inferno. From the Occult Diary. I: Strindbergiana. Andra samlingen. Utgiven av Strindbergssällskapet. Stockholm: Atlantis 1987</w:t>
      </w:r>
    </w:p>
    <w:p w:rsidR="00AA41B1" w:rsidRPr="00B25DC5" w:rsidRDefault="00AA41B1" w:rsidP="00AF23F6">
      <w:pPr>
        <w:pStyle w:val="FootnoteText"/>
        <w:spacing w:line="360" w:lineRule="auto"/>
        <w:jc w:val="both"/>
        <w:rPr>
          <w:noProof/>
          <w:sz w:val="22"/>
          <w:szCs w:val="22"/>
          <w:lang w:val="ka-GE"/>
        </w:rPr>
      </w:pPr>
      <w:r w:rsidRPr="00B25DC5">
        <w:rPr>
          <w:noProof/>
          <w:sz w:val="22"/>
          <w:szCs w:val="22"/>
          <w:lang w:val="ka-GE"/>
        </w:rPr>
        <w:t>16. Strindberg, August: Inferno och legender. Samlade skrifter. Tjugoåttonde delen. Stockholm: Bonniers 1914</w:t>
      </w:r>
    </w:p>
    <w:p w:rsidR="00AA41B1" w:rsidRPr="00B25DC5" w:rsidRDefault="00AA41B1" w:rsidP="00AF23F6">
      <w:pPr>
        <w:pStyle w:val="FootnoteText"/>
        <w:spacing w:line="360" w:lineRule="auto"/>
        <w:jc w:val="both"/>
        <w:rPr>
          <w:noProof/>
          <w:sz w:val="22"/>
          <w:szCs w:val="22"/>
          <w:lang w:val="ka-GE"/>
        </w:rPr>
      </w:pPr>
      <w:r w:rsidRPr="00B25DC5">
        <w:rPr>
          <w:noProof/>
          <w:sz w:val="22"/>
          <w:szCs w:val="22"/>
          <w:lang w:val="ka-GE"/>
        </w:rPr>
        <w:t>17. Strindberg, August: Till Damaskus. Lund: Legenda, 1986</w:t>
      </w:r>
    </w:p>
    <w:p w:rsidR="00AA41B1" w:rsidRPr="00B25DC5" w:rsidRDefault="00AA41B1" w:rsidP="00AF23F6">
      <w:pPr>
        <w:pStyle w:val="FootnoteText"/>
        <w:spacing w:line="360" w:lineRule="auto"/>
        <w:jc w:val="both"/>
        <w:rPr>
          <w:noProof/>
          <w:sz w:val="22"/>
          <w:szCs w:val="22"/>
          <w:lang w:val="ka-GE"/>
        </w:rPr>
      </w:pPr>
      <w:r w:rsidRPr="00B25DC5">
        <w:rPr>
          <w:noProof/>
          <w:sz w:val="22"/>
          <w:szCs w:val="22"/>
          <w:lang w:val="ka-GE"/>
        </w:rPr>
        <w:t>18. Teruel, Lisa: Defining Strindberg’s Prose fiction. In: Strindberg and fiction. Edited by Göran Rossholm, Barbro Ståhle Sjönell, Boel Westin. Stockholm: Almqvist &amp; Wiksell International 2001</w:t>
      </w:r>
    </w:p>
    <w:sectPr w:rsidR="00AA41B1" w:rsidRPr="00B25DC5" w:rsidSect="001C07E8">
      <w:footerReference w:type="even" r:id="rId7"/>
      <w:footerReference w:type="default" r:id="rId8"/>
      <w:pgSz w:w="11906" w:h="16838"/>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639" w:rsidRDefault="00395639">
      <w:r>
        <w:separator/>
      </w:r>
    </w:p>
  </w:endnote>
  <w:endnote w:type="continuationSeparator" w:id="0">
    <w:p w:rsidR="00395639" w:rsidRDefault="00395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D2" w:rsidRDefault="00E14FD2" w:rsidP="001C0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4FD2" w:rsidRDefault="00E14F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D2" w:rsidRDefault="00E14FD2" w:rsidP="001C0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0D2C">
      <w:rPr>
        <w:rStyle w:val="PageNumber"/>
        <w:noProof/>
      </w:rPr>
      <w:t>16</w:t>
    </w:r>
    <w:r>
      <w:rPr>
        <w:rStyle w:val="PageNumber"/>
      </w:rPr>
      <w:fldChar w:fldCharType="end"/>
    </w:r>
  </w:p>
  <w:p w:rsidR="00E14FD2" w:rsidRDefault="00E14F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639" w:rsidRDefault="00395639">
      <w:r>
        <w:separator/>
      </w:r>
    </w:p>
  </w:footnote>
  <w:footnote w:type="continuationSeparator" w:id="0">
    <w:p w:rsidR="00395639" w:rsidRDefault="00395639">
      <w:r>
        <w:continuationSeparator/>
      </w:r>
    </w:p>
  </w:footnote>
  <w:footnote w:id="1">
    <w:p w:rsidR="00E14FD2" w:rsidRPr="00DD3752" w:rsidRDefault="00E14FD2" w:rsidP="00AF23F6">
      <w:pPr>
        <w:pStyle w:val="FootnoteText"/>
        <w:jc w:val="both"/>
        <w:rPr>
          <w:rFonts w:ascii="AcadNusx" w:hAnsi="AcadNusx"/>
          <w:lang w:val="de-DE"/>
        </w:rPr>
      </w:pPr>
      <w:r>
        <w:rPr>
          <w:rStyle w:val="FootnoteReference"/>
        </w:rPr>
        <w:footnoteRef/>
      </w:r>
      <w:r>
        <w:rPr>
          <w:lang w:val="de-DE"/>
        </w:rPr>
        <w:t xml:space="preserve"> Matei Calinescu</w:t>
      </w:r>
      <w:r w:rsidRPr="008F5416">
        <w:rPr>
          <w:lang w:val="de-DE"/>
        </w:rPr>
        <w:t xml:space="preserve">: Modernitetens fem ansikten. </w:t>
      </w:r>
      <w:r>
        <w:rPr>
          <w:lang w:val="de-DE"/>
        </w:rPr>
        <w:t xml:space="preserve">Modernism. Avantgarde. Dekadans. Kitsch. Postmodernism. </w:t>
      </w:r>
      <w:r w:rsidRPr="008F5416">
        <w:rPr>
          <w:lang w:val="de-DE"/>
        </w:rPr>
        <w:t>Ö</w:t>
      </w:r>
      <w:r>
        <w:rPr>
          <w:lang w:val="de-DE"/>
        </w:rPr>
        <w:t xml:space="preserve">vers. Av Dan Shafran och Åke Nylinder. Falun: Dualis 2000, s. 272 </w:t>
      </w:r>
      <w:r>
        <w:rPr>
          <w:rFonts w:ascii="AcadNusx" w:hAnsi="AcadNusx"/>
          <w:lang w:val="de-DE"/>
        </w:rPr>
        <w:t>(aq da Semdgom Targmani Cvenia. – l.c.)</w:t>
      </w:r>
    </w:p>
  </w:footnote>
  <w:footnote w:id="2">
    <w:p w:rsidR="00E14FD2" w:rsidRPr="008F5416" w:rsidRDefault="00E14FD2" w:rsidP="00AF23F6">
      <w:pPr>
        <w:pStyle w:val="FootnoteText"/>
        <w:jc w:val="both"/>
        <w:rPr>
          <w:lang w:val="de-DE"/>
        </w:rPr>
      </w:pPr>
      <w:r>
        <w:rPr>
          <w:rStyle w:val="FootnoteReference"/>
        </w:rPr>
        <w:footnoteRef/>
      </w:r>
      <w:r w:rsidRPr="008F5416">
        <w:rPr>
          <w:lang w:val="de-DE"/>
        </w:rPr>
        <w:t xml:space="preserve"> </w:t>
      </w:r>
      <w:r>
        <w:rPr>
          <w:lang w:val="de-DE"/>
        </w:rPr>
        <w:t>Hans-Harald M</w:t>
      </w:r>
      <w:r w:rsidRPr="008F5416">
        <w:rPr>
          <w:lang w:val="de-DE"/>
        </w:rPr>
        <w:t>ü</w:t>
      </w:r>
      <w:r>
        <w:rPr>
          <w:lang w:val="de-DE"/>
        </w:rPr>
        <w:t>ller:</w:t>
      </w:r>
      <w:r w:rsidRPr="008F5416">
        <w:rPr>
          <w:lang w:val="de-DE"/>
        </w:rPr>
        <w:t xml:space="preserve"> Zur Funktion und Bedeutung des ‘unzuverlässlichen Ich-Erzählers’ im Werk von Ernst Weiß. In: Ernst Weiß – Seelenanalytiker und Erzähler von europäischem Rang. Hg. v. Peter Engel u. Hans-Harald Müller. </w:t>
      </w:r>
      <w:r w:rsidRPr="009A0D56">
        <w:rPr>
          <w:lang w:val="de-DE"/>
        </w:rPr>
        <w:t>Bern [usw.]: Lang 1992, S. 193</w:t>
      </w:r>
    </w:p>
  </w:footnote>
  <w:footnote w:id="3">
    <w:p w:rsidR="00E14FD2" w:rsidRPr="008F5416" w:rsidRDefault="00E14FD2" w:rsidP="00AF23F6">
      <w:pPr>
        <w:pStyle w:val="FootnoteText"/>
        <w:jc w:val="both"/>
        <w:rPr>
          <w:lang w:val="de-DE"/>
        </w:rPr>
      </w:pPr>
      <w:r>
        <w:rPr>
          <w:rStyle w:val="FootnoteReference"/>
        </w:rPr>
        <w:footnoteRef/>
      </w:r>
      <w:r w:rsidRPr="008F5416">
        <w:rPr>
          <w:lang w:val="de-DE"/>
        </w:rPr>
        <w:t xml:space="preserve"> </w:t>
      </w:r>
      <w:r w:rsidRPr="00106019">
        <w:rPr>
          <w:rFonts w:ascii="AcadNusx" w:hAnsi="AcadNusx"/>
          <w:lang w:val="de-DE"/>
        </w:rPr>
        <w:t>mocemuli naSromis Sesruleba SeuZlebeli iqneboda “Sveduri institutis” (</w:t>
      </w:r>
      <w:r w:rsidRPr="00106019">
        <w:rPr>
          <w:lang w:val="de-DE"/>
        </w:rPr>
        <w:t>Svenska Institutet)</w:t>
      </w:r>
      <w:r>
        <w:rPr>
          <w:rFonts w:ascii="AcadNusx" w:hAnsi="AcadNusx"/>
          <w:lang w:val="de-DE"/>
        </w:rPr>
        <w:t xml:space="preserve"> mxardaWeris gareSe, romelmac daafinansa Cemi xuTTviani samcniero mivlineba stokholmis universitetSi. gansakuTrebuli madloba minda gadavuxado prof. doq. ioran rosholms, romelic damTanxmda, CemTvis xelmZRvaneloba gaewia.</w:t>
      </w:r>
    </w:p>
  </w:footnote>
  <w:footnote w:id="4">
    <w:p w:rsidR="00E14FD2" w:rsidRPr="008F5416" w:rsidRDefault="00E14FD2" w:rsidP="00AF23F6">
      <w:pPr>
        <w:pStyle w:val="FootnoteText"/>
        <w:jc w:val="both"/>
        <w:rPr>
          <w:lang w:val="de-DE"/>
        </w:rPr>
      </w:pPr>
      <w:r>
        <w:rPr>
          <w:rStyle w:val="FootnoteReference"/>
        </w:rPr>
        <w:footnoteRef/>
      </w:r>
      <w:r w:rsidRPr="008F5416">
        <w:rPr>
          <w:lang w:val="de-DE"/>
        </w:rPr>
        <w:t xml:space="preserve"> </w:t>
      </w:r>
      <w:r>
        <w:rPr>
          <w:lang w:val="de-DE"/>
        </w:rPr>
        <w:t>Litteraturens historia i Sverige. Av Bernt Olsson och Ingemar Algulin. Norstedts f</w:t>
      </w:r>
      <w:r w:rsidRPr="008F5416">
        <w:rPr>
          <w:lang w:val="de-DE"/>
        </w:rPr>
        <w:t>ö</w:t>
      </w:r>
      <w:r>
        <w:rPr>
          <w:lang w:val="de-DE"/>
        </w:rPr>
        <w:t>rlag. Stockholm 1995, s. 357f.</w:t>
      </w:r>
    </w:p>
  </w:footnote>
  <w:footnote w:id="5">
    <w:p w:rsidR="00E14FD2" w:rsidRPr="008F5416" w:rsidRDefault="00E14FD2" w:rsidP="00AF23F6">
      <w:pPr>
        <w:pStyle w:val="FootnoteText"/>
        <w:jc w:val="both"/>
        <w:rPr>
          <w:lang w:val="de-DE"/>
        </w:rPr>
      </w:pPr>
      <w:r>
        <w:rPr>
          <w:rStyle w:val="FootnoteReference"/>
        </w:rPr>
        <w:footnoteRef/>
      </w:r>
      <w:r w:rsidRPr="008F5416">
        <w:rPr>
          <w:lang w:val="de-DE"/>
        </w:rPr>
        <w:t xml:space="preserve"> </w:t>
      </w:r>
      <w:r>
        <w:rPr>
          <w:lang w:val="de-DE"/>
        </w:rPr>
        <w:t>Gunnar Brandell: Strindbergs Infernokris. Stockholm: Bonniers 1950, s. 226</w:t>
      </w:r>
    </w:p>
  </w:footnote>
  <w:footnote w:id="6">
    <w:p w:rsidR="00E14FD2" w:rsidRPr="00BE5475" w:rsidRDefault="00E14FD2" w:rsidP="00AF23F6">
      <w:pPr>
        <w:pStyle w:val="FootnoteText"/>
        <w:jc w:val="both"/>
        <w:rPr>
          <w:lang w:val="de-DE"/>
        </w:rPr>
      </w:pPr>
      <w:r>
        <w:rPr>
          <w:rStyle w:val="FootnoteReference"/>
        </w:rPr>
        <w:footnoteRef/>
      </w:r>
      <w:r w:rsidRPr="00BE5475">
        <w:rPr>
          <w:lang w:val="de-DE"/>
        </w:rPr>
        <w:t xml:space="preserve"> Olof Lagercrantz: August Strindberg. Stockholm: Wahlström &amp; Widstrand 1985, s. </w:t>
      </w:r>
      <w:r>
        <w:rPr>
          <w:lang w:val="de-DE"/>
        </w:rPr>
        <w:t>315</w:t>
      </w:r>
    </w:p>
  </w:footnote>
  <w:footnote w:id="7">
    <w:p w:rsidR="00E14FD2" w:rsidRPr="008F5416" w:rsidRDefault="00E14FD2" w:rsidP="00AF23F6">
      <w:pPr>
        <w:pStyle w:val="FootnoteText"/>
        <w:jc w:val="both"/>
        <w:rPr>
          <w:lang w:val="de-DE"/>
        </w:rPr>
      </w:pPr>
      <w:r>
        <w:rPr>
          <w:rStyle w:val="FootnoteReference"/>
        </w:rPr>
        <w:footnoteRef/>
      </w:r>
      <w:r w:rsidRPr="008F5416">
        <w:rPr>
          <w:lang w:val="de-DE"/>
        </w:rPr>
        <w:t xml:space="preserve"> </w:t>
      </w:r>
      <w:r>
        <w:rPr>
          <w:lang w:val="de-DE"/>
        </w:rPr>
        <w:t>Lagercrantz, s. 336</w:t>
      </w:r>
    </w:p>
  </w:footnote>
  <w:footnote w:id="8">
    <w:p w:rsidR="00E14FD2" w:rsidRPr="00BE5475" w:rsidRDefault="00E14FD2" w:rsidP="00AF23F6">
      <w:pPr>
        <w:pStyle w:val="FootnoteText"/>
        <w:jc w:val="both"/>
        <w:rPr>
          <w:lang w:val="en-US"/>
        </w:rPr>
      </w:pPr>
      <w:r>
        <w:rPr>
          <w:rStyle w:val="FootnoteReference"/>
        </w:rPr>
        <w:footnoteRef/>
      </w:r>
      <w:r w:rsidRPr="008F5416">
        <w:rPr>
          <w:lang w:val="de-DE"/>
        </w:rPr>
        <w:t xml:space="preserve"> </w:t>
      </w:r>
      <w:r>
        <w:rPr>
          <w:lang w:val="de-DE"/>
        </w:rPr>
        <w:t xml:space="preserve">Mary Sandbach: Introduktion till Inferno. </w:t>
      </w:r>
      <w:r w:rsidRPr="00BE5475">
        <w:rPr>
          <w:lang w:val="en-US"/>
        </w:rPr>
        <w:t xml:space="preserve">From the Occult Diary. I: Strindbergiana. </w:t>
      </w:r>
      <w:r>
        <w:rPr>
          <w:lang w:val="en-US"/>
        </w:rPr>
        <w:t>Andra samlingen. Utgiven av Strindbergss</w:t>
      </w:r>
      <w:r w:rsidRPr="00BE5475">
        <w:rPr>
          <w:lang w:val="en-US"/>
        </w:rPr>
        <w:t>ä</w:t>
      </w:r>
      <w:r>
        <w:rPr>
          <w:lang w:val="en-US"/>
        </w:rPr>
        <w:t xml:space="preserve">llskapet. </w:t>
      </w:r>
      <w:smartTag w:uri="urn:schemas-microsoft-com:office:smarttags" w:element="place">
        <w:smartTag w:uri="urn:schemas-microsoft-com:office:smarttags" w:element="City">
          <w:r>
            <w:rPr>
              <w:lang w:val="en-US"/>
            </w:rPr>
            <w:t>Stockholm</w:t>
          </w:r>
        </w:smartTag>
      </w:smartTag>
      <w:r>
        <w:rPr>
          <w:lang w:val="en-US"/>
        </w:rPr>
        <w:t>: Atlantis 1987, s. 83</w:t>
      </w:r>
    </w:p>
  </w:footnote>
  <w:footnote w:id="9">
    <w:p w:rsidR="00E14FD2" w:rsidRPr="00BE5475" w:rsidRDefault="00E14FD2" w:rsidP="00AF23F6">
      <w:pPr>
        <w:pStyle w:val="FootnoteText"/>
        <w:jc w:val="both"/>
        <w:rPr>
          <w:lang w:val="en-US"/>
        </w:rPr>
      </w:pPr>
      <w:r>
        <w:rPr>
          <w:rStyle w:val="FootnoteReference"/>
        </w:rPr>
        <w:footnoteRef/>
      </w:r>
      <w:r w:rsidRPr="008605A2">
        <w:rPr>
          <w:lang w:val="en-US"/>
        </w:rPr>
        <w:t xml:space="preserve"> </w:t>
      </w:r>
      <w:r>
        <w:rPr>
          <w:lang w:val="en-US"/>
        </w:rPr>
        <w:t>Sandbach, s. 94f.</w:t>
      </w:r>
    </w:p>
  </w:footnote>
  <w:footnote w:id="10">
    <w:p w:rsidR="00E14FD2" w:rsidRPr="001D6EB9" w:rsidRDefault="00E14FD2" w:rsidP="00AF23F6">
      <w:pPr>
        <w:pStyle w:val="FootnoteText"/>
        <w:jc w:val="both"/>
        <w:rPr>
          <w:lang w:val="en-US"/>
        </w:rPr>
      </w:pPr>
      <w:r>
        <w:rPr>
          <w:rStyle w:val="FootnoteReference"/>
        </w:rPr>
        <w:footnoteRef/>
      </w:r>
      <w:r w:rsidRPr="001D6EB9">
        <w:rPr>
          <w:lang w:val="en-US"/>
        </w:rPr>
        <w:t xml:space="preserve"> </w:t>
      </w:r>
      <w:r>
        <w:rPr>
          <w:rFonts w:ascii="AcadNusx" w:hAnsi="AcadNusx"/>
          <w:lang w:val="en-US"/>
        </w:rPr>
        <w:t xml:space="preserve">is, Tu rogor gardaqmnis strindbergi Tavis biografias fiqciad, naCvenebia liza teruelTan. ix. </w:t>
      </w:r>
      <w:r>
        <w:rPr>
          <w:lang w:val="en-US"/>
        </w:rPr>
        <w:t>Lisa Teruel: Defining Strindberg’s Prose fiction. In: Strindberg and fiction. Edited by G</w:t>
      </w:r>
      <w:r w:rsidRPr="001D6EB9">
        <w:rPr>
          <w:lang w:val="en-US"/>
        </w:rPr>
        <w:t>ö</w:t>
      </w:r>
      <w:r>
        <w:rPr>
          <w:lang w:val="en-US"/>
        </w:rPr>
        <w:t>ran Rossholm, Barbro Ståhle Sj</w:t>
      </w:r>
      <w:r w:rsidRPr="001D6EB9">
        <w:rPr>
          <w:lang w:val="en-US"/>
        </w:rPr>
        <w:t>ö</w:t>
      </w:r>
      <w:r>
        <w:rPr>
          <w:lang w:val="en-US"/>
        </w:rPr>
        <w:t xml:space="preserve">nell, Boel Westin. </w:t>
      </w:r>
      <w:smartTag w:uri="urn:schemas-microsoft-com:office:smarttags" w:element="place">
        <w:smartTag w:uri="urn:schemas-microsoft-com:office:smarttags" w:element="City">
          <w:r>
            <w:rPr>
              <w:lang w:val="en-US"/>
            </w:rPr>
            <w:t>Stockholm</w:t>
          </w:r>
        </w:smartTag>
      </w:smartTag>
      <w:r>
        <w:rPr>
          <w:lang w:val="en-US"/>
        </w:rPr>
        <w:t xml:space="preserve">: Almqvist &amp; Wiksell International 2001, s. 59-66 </w:t>
      </w:r>
    </w:p>
  </w:footnote>
  <w:footnote w:id="11">
    <w:p w:rsidR="00E14FD2" w:rsidRPr="00B615BF" w:rsidRDefault="00E14FD2" w:rsidP="00AF23F6">
      <w:pPr>
        <w:pStyle w:val="FootnoteText"/>
        <w:jc w:val="both"/>
        <w:rPr>
          <w:lang w:val="de-DE"/>
        </w:rPr>
      </w:pPr>
      <w:r>
        <w:rPr>
          <w:rStyle w:val="FootnoteReference"/>
        </w:rPr>
        <w:footnoteRef/>
      </w:r>
      <w:r w:rsidRPr="00B615BF">
        <w:rPr>
          <w:lang w:val="de-DE"/>
        </w:rPr>
        <w:t xml:space="preserve"> </w:t>
      </w:r>
      <w:r>
        <w:rPr>
          <w:rFonts w:ascii="AcadNusx" w:hAnsi="AcadNusx"/>
          <w:lang w:val="de-DE"/>
        </w:rPr>
        <w:t xml:space="preserve">ix. </w:t>
      </w:r>
      <w:r>
        <w:rPr>
          <w:lang w:val="de-DE"/>
        </w:rPr>
        <w:t>Gerard Genette: Fiktionell ber</w:t>
      </w:r>
      <w:r w:rsidRPr="00B615BF">
        <w:rPr>
          <w:lang w:val="de-DE"/>
        </w:rPr>
        <w:t>ä</w:t>
      </w:r>
      <w:r>
        <w:rPr>
          <w:lang w:val="de-DE"/>
        </w:rPr>
        <w:t>ttelse, faktisk ber</w:t>
      </w:r>
      <w:r w:rsidRPr="00B615BF">
        <w:rPr>
          <w:lang w:val="de-DE"/>
        </w:rPr>
        <w:t>ä</w:t>
      </w:r>
      <w:r>
        <w:rPr>
          <w:lang w:val="de-DE"/>
        </w:rPr>
        <w:t>ttelse. I: TFL, nr 2-3, 1993, s. 11</w:t>
      </w:r>
    </w:p>
  </w:footnote>
  <w:footnote w:id="12">
    <w:p w:rsidR="00E14FD2" w:rsidRPr="00957B79" w:rsidRDefault="00E14FD2" w:rsidP="00AF23F6">
      <w:pPr>
        <w:pStyle w:val="FootnoteText"/>
        <w:jc w:val="both"/>
        <w:rPr>
          <w:lang w:val="en-US"/>
        </w:rPr>
      </w:pPr>
      <w:r>
        <w:rPr>
          <w:rStyle w:val="FootnoteReference"/>
        </w:rPr>
        <w:footnoteRef/>
      </w:r>
      <w:r w:rsidRPr="00DD3752">
        <w:rPr>
          <w:lang w:val="de-DE"/>
        </w:rPr>
        <w:t xml:space="preserve"> Tom Kindt: </w:t>
      </w:r>
      <w:r w:rsidRPr="00DD3752">
        <w:rPr>
          <w:i/>
          <w:lang w:val="de-DE"/>
        </w:rPr>
        <w:t>Unzuverlässiges Erzählen</w:t>
      </w:r>
      <w:r w:rsidRPr="00DD3752">
        <w:rPr>
          <w:lang w:val="de-DE"/>
        </w:rPr>
        <w:t xml:space="preserve"> und literarische Moderne. Zur Konzeption des Ich-Romans von Ernst Weiss. </w:t>
      </w:r>
      <w:r>
        <w:rPr>
          <w:lang w:val="en-US"/>
        </w:rPr>
        <w:t>T</w:t>
      </w:r>
      <w:r w:rsidRPr="00957B79">
        <w:rPr>
          <w:lang w:val="en-US"/>
        </w:rPr>
        <w:t>ü</w:t>
      </w:r>
      <w:r>
        <w:rPr>
          <w:lang w:val="en-US"/>
        </w:rPr>
        <w:t>bingen: Niemeyer 2003, S. 46</w:t>
      </w:r>
    </w:p>
  </w:footnote>
  <w:footnote w:id="13">
    <w:p w:rsidR="00E14FD2" w:rsidRPr="00957B79" w:rsidRDefault="00E14FD2" w:rsidP="00AF23F6">
      <w:pPr>
        <w:pStyle w:val="FootnoteText"/>
        <w:jc w:val="both"/>
        <w:rPr>
          <w:lang w:val="en-US"/>
        </w:rPr>
      </w:pPr>
      <w:r>
        <w:rPr>
          <w:rStyle w:val="FootnoteReference"/>
        </w:rPr>
        <w:footnoteRef/>
      </w:r>
      <w:r w:rsidRPr="00DD3752">
        <w:rPr>
          <w:lang w:val="en-US"/>
        </w:rPr>
        <w:t xml:space="preserve"> </w:t>
      </w:r>
      <w:r>
        <w:rPr>
          <w:lang w:val="en-US"/>
        </w:rPr>
        <w:t>ebd. S. 48</w:t>
      </w:r>
    </w:p>
  </w:footnote>
  <w:footnote w:id="14">
    <w:p w:rsidR="00E14FD2" w:rsidRPr="007C1196" w:rsidRDefault="00E14FD2" w:rsidP="00AF23F6">
      <w:pPr>
        <w:pStyle w:val="FootnoteText"/>
        <w:jc w:val="both"/>
        <w:rPr>
          <w:lang w:val="en-US"/>
        </w:rPr>
      </w:pPr>
      <w:r>
        <w:rPr>
          <w:rStyle w:val="FootnoteReference"/>
        </w:rPr>
        <w:footnoteRef/>
      </w:r>
      <w:r w:rsidRPr="007C1196">
        <w:rPr>
          <w:lang w:val="en-US"/>
        </w:rPr>
        <w:t xml:space="preserve"> </w:t>
      </w:r>
      <w:r>
        <w:rPr>
          <w:rFonts w:ascii="AcadNusx" w:hAnsi="AcadNusx"/>
          <w:i/>
          <w:lang w:val="en-US"/>
        </w:rPr>
        <w:t>racionaluri molaparakis</w:t>
      </w:r>
      <w:r>
        <w:rPr>
          <w:rFonts w:ascii="AcadNusx" w:hAnsi="AcadNusx"/>
          <w:lang w:val="en-US"/>
        </w:rPr>
        <w:t xml:space="preserve"> cneba da kooperaciuli komunikaciis maqsimebi ekuTvnis inglisel enis filosofoss pol graiss (</w:t>
      </w:r>
      <w:r>
        <w:rPr>
          <w:lang w:val="en-US"/>
        </w:rPr>
        <w:t xml:space="preserve">Paul Grice: Studies in the Way of Words. </w:t>
      </w:r>
      <w:smartTag w:uri="urn:schemas-microsoft-com:office:smarttags" w:element="City">
        <w:r>
          <w:rPr>
            <w:lang w:val="en-US"/>
          </w:rPr>
          <w:t>Cambridge</w:t>
        </w:r>
      </w:smartTag>
      <w:r>
        <w:rPr>
          <w:lang w:val="en-US"/>
        </w:rPr>
        <w:t xml:space="preserve">, </w:t>
      </w:r>
      <w:smartTag w:uri="urn:schemas-microsoft-com:office:smarttags" w:element="place">
        <w:smartTag w:uri="urn:schemas-microsoft-com:office:smarttags" w:element="City">
          <w:r>
            <w:rPr>
              <w:lang w:val="en-US"/>
            </w:rPr>
            <w:t>London</w:t>
          </w:r>
        </w:smartTag>
      </w:smartTag>
      <w:r>
        <w:rPr>
          <w:lang w:val="en-US"/>
        </w:rPr>
        <w:t xml:space="preserve"> 1989). </w:t>
      </w:r>
      <w:r>
        <w:rPr>
          <w:rFonts w:ascii="AcadNusx" w:hAnsi="AcadNusx"/>
          <w:lang w:val="en-US"/>
        </w:rPr>
        <w:t xml:space="preserve">ix. </w:t>
      </w:r>
      <w:r>
        <w:rPr>
          <w:lang w:val="en-US"/>
        </w:rPr>
        <w:t>Kindt, ebd. S. 57-61</w:t>
      </w:r>
    </w:p>
  </w:footnote>
  <w:footnote w:id="15">
    <w:p w:rsidR="00E14FD2" w:rsidRPr="009A13E9" w:rsidRDefault="00E14FD2" w:rsidP="00AF23F6">
      <w:pPr>
        <w:pStyle w:val="FootnoteText"/>
        <w:rPr>
          <w:lang w:val="en-US"/>
        </w:rPr>
      </w:pPr>
      <w:r>
        <w:rPr>
          <w:rStyle w:val="FootnoteReference"/>
        </w:rPr>
        <w:footnoteRef/>
      </w:r>
      <w:r w:rsidRPr="007C1208">
        <w:rPr>
          <w:lang w:val="en-US"/>
        </w:rPr>
        <w:t xml:space="preserve"> </w:t>
      </w:r>
      <w:r>
        <w:rPr>
          <w:lang w:val="en-US"/>
        </w:rPr>
        <w:t>ebd. S. 60</w:t>
      </w:r>
    </w:p>
  </w:footnote>
  <w:footnote w:id="16">
    <w:p w:rsidR="00E14FD2" w:rsidRPr="009A0D56" w:rsidRDefault="00E14FD2" w:rsidP="00AF23F6">
      <w:pPr>
        <w:pStyle w:val="FootnoteText"/>
        <w:rPr>
          <w:lang w:val="en-GB"/>
        </w:rPr>
      </w:pPr>
      <w:r>
        <w:rPr>
          <w:rStyle w:val="FootnoteReference"/>
        </w:rPr>
        <w:footnoteRef/>
      </w:r>
      <w:r w:rsidRPr="009A0D56">
        <w:rPr>
          <w:lang w:val="en-GB"/>
        </w:rPr>
        <w:t xml:space="preserve"> Brandell, s. 121</w:t>
      </w:r>
    </w:p>
  </w:footnote>
  <w:footnote w:id="17">
    <w:p w:rsidR="00E14FD2" w:rsidRPr="00B615BF" w:rsidRDefault="00E14FD2" w:rsidP="00AF23F6">
      <w:pPr>
        <w:pStyle w:val="FootnoteText"/>
        <w:rPr>
          <w:lang w:val="de-DE"/>
        </w:rPr>
      </w:pPr>
      <w:r>
        <w:rPr>
          <w:rStyle w:val="FootnoteReference"/>
        </w:rPr>
        <w:footnoteRef/>
      </w:r>
      <w:r w:rsidRPr="00B615BF">
        <w:rPr>
          <w:lang w:val="de-DE"/>
        </w:rPr>
        <w:t xml:space="preserve"> Behschnitt, s.70</w:t>
      </w:r>
    </w:p>
  </w:footnote>
  <w:footnote w:id="18">
    <w:p w:rsidR="00552575" w:rsidRPr="00FC5BBA" w:rsidRDefault="00552575" w:rsidP="00AF23F6">
      <w:pPr>
        <w:pStyle w:val="FootnoteText"/>
        <w:rPr>
          <w:lang w:val="de-DE"/>
        </w:rPr>
      </w:pPr>
      <w:r>
        <w:rPr>
          <w:rStyle w:val="FootnoteReference"/>
        </w:rPr>
        <w:footnoteRef/>
      </w:r>
      <w:r w:rsidRPr="00FC5BBA">
        <w:rPr>
          <w:lang w:val="de-DE"/>
        </w:rPr>
        <w:t xml:space="preserve"> Strindberg, 1914, s. </w:t>
      </w:r>
      <w:r>
        <w:rPr>
          <w:lang w:val="de-DE"/>
        </w:rPr>
        <w:t>169</w:t>
      </w:r>
    </w:p>
  </w:footnote>
  <w:footnote w:id="19">
    <w:p w:rsidR="00256176" w:rsidRPr="00FC5BBA" w:rsidRDefault="00256176" w:rsidP="00AF23F6">
      <w:pPr>
        <w:pStyle w:val="FootnoteText"/>
        <w:rPr>
          <w:lang w:val="de-DE"/>
        </w:rPr>
      </w:pPr>
      <w:r>
        <w:rPr>
          <w:rStyle w:val="FootnoteReference"/>
        </w:rPr>
        <w:footnoteRef/>
      </w:r>
      <w:r w:rsidRPr="00FC5BBA">
        <w:rPr>
          <w:lang w:val="de-DE"/>
        </w:rPr>
        <w:t xml:space="preserve"> Strindberg, 1914, s.</w:t>
      </w:r>
      <w:r>
        <w:rPr>
          <w:lang w:val="de-DE"/>
        </w:rPr>
        <w:t xml:space="preserve"> 97f.</w:t>
      </w:r>
    </w:p>
  </w:footnote>
  <w:footnote w:id="20">
    <w:p w:rsidR="00256176" w:rsidRPr="00FC5BBA" w:rsidRDefault="00256176" w:rsidP="00AF23F6">
      <w:pPr>
        <w:pStyle w:val="FootnoteText"/>
        <w:rPr>
          <w:lang w:val="de-DE"/>
        </w:rPr>
      </w:pPr>
      <w:r>
        <w:rPr>
          <w:rStyle w:val="FootnoteReference"/>
        </w:rPr>
        <w:footnoteRef/>
      </w:r>
      <w:r w:rsidRPr="00FC5BBA">
        <w:rPr>
          <w:lang w:val="de-DE"/>
        </w:rPr>
        <w:t xml:space="preserve"> Strindberg, 1914, s.</w:t>
      </w:r>
      <w:r>
        <w:rPr>
          <w:lang w:val="de-DE"/>
        </w:rPr>
        <w:t xml:space="preserve"> 176</w:t>
      </w:r>
    </w:p>
  </w:footnote>
  <w:footnote w:id="21">
    <w:p w:rsidR="00256176" w:rsidRPr="00FC5BBA" w:rsidRDefault="00256176" w:rsidP="00AF23F6">
      <w:pPr>
        <w:pStyle w:val="FootnoteText"/>
        <w:rPr>
          <w:lang w:val="de-DE"/>
        </w:rPr>
      </w:pPr>
      <w:r>
        <w:rPr>
          <w:rStyle w:val="FootnoteReference"/>
        </w:rPr>
        <w:footnoteRef/>
      </w:r>
      <w:r w:rsidRPr="00FC5BBA">
        <w:rPr>
          <w:lang w:val="de-DE"/>
        </w:rPr>
        <w:t xml:space="preserve"> Strindberg, 1914, s.</w:t>
      </w:r>
      <w:r>
        <w:rPr>
          <w:lang w:val="de-DE"/>
        </w:rPr>
        <w:t xml:space="preserve"> 204</w:t>
      </w:r>
    </w:p>
  </w:footnote>
  <w:footnote w:id="22">
    <w:p w:rsidR="00552575" w:rsidRPr="003E2554" w:rsidRDefault="00552575" w:rsidP="00AF23F6">
      <w:pPr>
        <w:pStyle w:val="FootnoteText"/>
        <w:rPr>
          <w:lang w:val="de-DE"/>
        </w:rPr>
      </w:pPr>
      <w:r>
        <w:rPr>
          <w:rStyle w:val="FootnoteReference"/>
        </w:rPr>
        <w:footnoteRef/>
      </w:r>
      <w:r w:rsidRPr="003E2554">
        <w:rPr>
          <w:lang w:val="de-DE"/>
        </w:rPr>
        <w:t xml:space="preserve"> </w:t>
      </w:r>
      <w:r w:rsidRPr="00FC5BBA">
        <w:rPr>
          <w:lang w:val="de-DE"/>
        </w:rPr>
        <w:t>Strindberg, 1914, s.</w:t>
      </w:r>
      <w:r>
        <w:rPr>
          <w:lang w:val="de-DE"/>
        </w:rPr>
        <w:t xml:space="preserve"> 60</w:t>
      </w:r>
    </w:p>
  </w:footnote>
  <w:footnote w:id="23">
    <w:p w:rsidR="00552575" w:rsidRPr="003E2554" w:rsidRDefault="00552575" w:rsidP="00AF23F6">
      <w:pPr>
        <w:pStyle w:val="FootnoteText"/>
        <w:rPr>
          <w:rFonts w:ascii="AcadNusx" w:hAnsi="AcadNusx"/>
          <w:lang w:val="de-DE"/>
        </w:rPr>
      </w:pPr>
      <w:r>
        <w:rPr>
          <w:rStyle w:val="FootnoteReference"/>
        </w:rPr>
        <w:footnoteRef/>
      </w:r>
      <w:r w:rsidRPr="003E2554">
        <w:rPr>
          <w:lang w:val="de-DE"/>
        </w:rPr>
        <w:t xml:space="preserve"> </w:t>
      </w:r>
      <w:r w:rsidRPr="003E2554">
        <w:rPr>
          <w:rFonts w:ascii="AcadNusx" w:hAnsi="AcadNusx"/>
          <w:lang w:val="de-DE"/>
        </w:rPr>
        <w:t>iqve</w:t>
      </w:r>
    </w:p>
  </w:footnote>
  <w:footnote w:id="24">
    <w:p w:rsidR="00733405" w:rsidRPr="003E2554" w:rsidRDefault="00733405" w:rsidP="00AF23F6">
      <w:pPr>
        <w:pStyle w:val="FootnoteText"/>
        <w:rPr>
          <w:lang w:val="de-DE"/>
        </w:rPr>
      </w:pPr>
      <w:r>
        <w:rPr>
          <w:rStyle w:val="FootnoteReference"/>
        </w:rPr>
        <w:footnoteRef/>
      </w:r>
      <w:r w:rsidRPr="003E2554">
        <w:rPr>
          <w:lang w:val="de-DE"/>
        </w:rPr>
        <w:t xml:space="preserve"> </w:t>
      </w:r>
      <w:r w:rsidRPr="00FC5BBA">
        <w:rPr>
          <w:lang w:val="de-DE"/>
        </w:rPr>
        <w:t>Strindberg, 1914, s.</w:t>
      </w:r>
      <w:r>
        <w:rPr>
          <w:lang w:val="de-DE"/>
        </w:rPr>
        <w:t xml:space="preserve"> 144</w:t>
      </w:r>
    </w:p>
  </w:footnote>
  <w:footnote w:id="25">
    <w:p w:rsidR="00733405" w:rsidRPr="00FC5BBA" w:rsidRDefault="00733405" w:rsidP="00AF23F6">
      <w:pPr>
        <w:pStyle w:val="FootnoteText"/>
        <w:rPr>
          <w:lang w:val="de-DE"/>
        </w:rPr>
      </w:pPr>
      <w:r>
        <w:rPr>
          <w:rStyle w:val="FootnoteReference"/>
        </w:rPr>
        <w:footnoteRef/>
      </w:r>
      <w:r w:rsidRPr="00FC5BBA">
        <w:rPr>
          <w:lang w:val="de-DE"/>
        </w:rPr>
        <w:t xml:space="preserve"> Strindberg, 1914, s. </w:t>
      </w:r>
      <w:r>
        <w:rPr>
          <w:lang w:val="de-DE"/>
        </w:rPr>
        <w:t>173</w:t>
      </w:r>
    </w:p>
  </w:footnote>
  <w:footnote w:id="26">
    <w:p w:rsidR="00E14FD2" w:rsidRPr="00FC5BBA" w:rsidRDefault="00E14FD2" w:rsidP="00AF23F6">
      <w:pPr>
        <w:pStyle w:val="FootnoteText"/>
        <w:rPr>
          <w:lang w:val="de-DE"/>
        </w:rPr>
      </w:pPr>
      <w:r>
        <w:rPr>
          <w:rStyle w:val="FootnoteReference"/>
        </w:rPr>
        <w:footnoteRef/>
      </w:r>
      <w:r w:rsidRPr="00FC5BBA">
        <w:rPr>
          <w:lang w:val="de-DE"/>
        </w:rPr>
        <w:t xml:space="preserve"> Strindberg, 1914, s.</w:t>
      </w:r>
      <w:r>
        <w:rPr>
          <w:lang w:val="de-DE"/>
        </w:rPr>
        <w:t xml:space="preserve"> 73</w:t>
      </w:r>
    </w:p>
  </w:footnote>
  <w:footnote w:id="27">
    <w:p w:rsidR="003A75D9" w:rsidRPr="009A0D56" w:rsidRDefault="003A75D9" w:rsidP="00AF23F6">
      <w:pPr>
        <w:pStyle w:val="FootnoteText"/>
        <w:rPr>
          <w:lang w:val="de-DE"/>
        </w:rPr>
      </w:pPr>
      <w:r>
        <w:rPr>
          <w:rStyle w:val="FootnoteReference"/>
        </w:rPr>
        <w:footnoteRef/>
      </w:r>
      <w:r w:rsidRPr="009A0D56">
        <w:rPr>
          <w:lang w:val="de-DE"/>
        </w:rPr>
        <w:t xml:space="preserve"> </w:t>
      </w:r>
      <w:r w:rsidRPr="00FC5BBA">
        <w:rPr>
          <w:lang w:val="de-DE"/>
        </w:rPr>
        <w:t>Strindberg, 1914, s.</w:t>
      </w:r>
      <w:r>
        <w:rPr>
          <w:lang w:val="de-DE"/>
        </w:rPr>
        <w:t xml:space="preserve"> 166</w:t>
      </w:r>
    </w:p>
  </w:footnote>
  <w:footnote w:id="28">
    <w:p w:rsidR="00E14FD2" w:rsidRPr="009A0D56" w:rsidRDefault="00E14FD2" w:rsidP="00AF23F6">
      <w:pPr>
        <w:pStyle w:val="FootnoteText"/>
        <w:rPr>
          <w:lang w:val="en-US"/>
        </w:rPr>
      </w:pPr>
      <w:r>
        <w:rPr>
          <w:rStyle w:val="FootnoteReference"/>
        </w:rPr>
        <w:footnoteRef/>
      </w:r>
      <w:r w:rsidRPr="00297E2D">
        <w:rPr>
          <w:lang w:val="de-DE"/>
        </w:rPr>
        <w:t xml:space="preserve"> </w:t>
      </w:r>
      <w:r w:rsidRPr="00297E2D">
        <w:rPr>
          <w:rFonts w:ascii="AcadNusx" w:hAnsi="AcadNusx"/>
          <w:lang w:val="de-DE"/>
        </w:rPr>
        <w:t xml:space="preserve">imaze, Tu rogor iyenebs “infernos” mTxrobeli sxvadasxva naratiul xerxs, ix. </w:t>
      </w:r>
      <w:r w:rsidRPr="00297E2D">
        <w:rPr>
          <w:lang w:val="en-US"/>
        </w:rPr>
        <w:t xml:space="preserve">Piotr Bukowski: August Strindberg’s Inferno and the abscence of the work. </w:t>
      </w:r>
      <w:r w:rsidRPr="009A0D56">
        <w:rPr>
          <w:lang w:val="en-US"/>
        </w:rPr>
        <w:t>In: Strindberg and fiction. 2001, s. 101f.</w:t>
      </w:r>
    </w:p>
  </w:footnote>
  <w:footnote w:id="29">
    <w:p w:rsidR="00E14FD2" w:rsidRPr="009A0D56" w:rsidRDefault="00E14FD2" w:rsidP="00AF23F6">
      <w:pPr>
        <w:pStyle w:val="FootnoteText"/>
        <w:rPr>
          <w:lang w:val="en-US"/>
        </w:rPr>
      </w:pPr>
      <w:r>
        <w:rPr>
          <w:rStyle w:val="FootnoteReference"/>
        </w:rPr>
        <w:footnoteRef/>
      </w:r>
      <w:r w:rsidRPr="009A0D56">
        <w:rPr>
          <w:lang w:val="en-US"/>
        </w:rPr>
        <w:t xml:space="preserve"> Strindberg, 1914, s. 166</w:t>
      </w:r>
    </w:p>
  </w:footnote>
  <w:footnote w:id="30">
    <w:p w:rsidR="00E14FD2" w:rsidRPr="009A0D56" w:rsidRDefault="00E14FD2" w:rsidP="00AF23F6">
      <w:pPr>
        <w:pStyle w:val="FootnoteText"/>
        <w:rPr>
          <w:lang w:val="en-US"/>
        </w:rPr>
      </w:pPr>
      <w:r>
        <w:rPr>
          <w:rStyle w:val="FootnoteReference"/>
        </w:rPr>
        <w:footnoteRef/>
      </w:r>
      <w:r w:rsidRPr="009A0D56">
        <w:rPr>
          <w:lang w:val="en-US"/>
        </w:rPr>
        <w:t xml:space="preserve"> Strindberg, 1914, s. 20</w:t>
      </w:r>
    </w:p>
  </w:footnote>
  <w:footnote w:id="31">
    <w:p w:rsidR="00E14FD2" w:rsidRPr="009A0D56" w:rsidRDefault="00E14FD2" w:rsidP="00AF23F6">
      <w:pPr>
        <w:pStyle w:val="FootnoteText"/>
        <w:rPr>
          <w:lang w:val="en-US"/>
        </w:rPr>
      </w:pPr>
      <w:r>
        <w:rPr>
          <w:rStyle w:val="FootnoteReference"/>
        </w:rPr>
        <w:footnoteRef/>
      </w:r>
      <w:r w:rsidRPr="009A0D56">
        <w:rPr>
          <w:lang w:val="en-US"/>
        </w:rPr>
        <w:t xml:space="preserve"> Strindberg, 1914, s. 22</w:t>
      </w:r>
    </w:p>
  </w:footnote>
  <w:footnote w:id="32">
    <w:p w:rsidR="00E14FD2" w:rsidRPr="00297E2D" w:rsidRDefault="00E14FD2" w:rsidP="00AF23F6">
      <w:pPr>
        <w:pStyle w:val="FootnoteText"/>
        <w:rPr>
          <w:lang w:val="en-US"/>
        </w:rPr>
      </w:pPr>
      <w:r>
        <w:rPr>
          <w:rStyle w:val="FootnoteReference"/>
        </w:rPr>
        <w:footnoteRef/>
      </w:r>
      <w:r w:rsidRPr="00297E2D">
        <w:rPr>
          <w:lang w:val="en-US"/>
        </w:rPr>
        <w:t xml:space="preserve"> Strindberg, 1914, s. 44 (</w:t>
      </w:r>
      <w:r w:rsidRPr="00297E2D">
        <w:rPr>
          <w:rFonts w:ascii="AcadNusx" w:hAnsi="AcadNusx"/>
          <w:lang w:val="en-US"/>
        </w:rPr>
        <w:t>xazi Cvenia. – l.c.</w:t>
      </w:r>
      <w:r w:rsidRPr="00297E2D">
        <w:rPr>
          <w:lang w:val="en-US"/>
        </w:rPr>
        <w:t>)</w:t>
      </w:r>
    </w:p>
  </w:footnote>
  <w:footnote w:id="33">
    <w:p w:rsidR="00E14FD2" w:rsidRPr="00B615BF" w:rsidRDefault="00E14FD2" w:rsidP="00AF23F6">
      <w:pPr>
        <w:pStyle w:val="FootnoteText"/>
        <w:rPr>
          <w:lang w:val="de-DE"/>
        </w:rPr>
      </w:pPr>
      <w:r>
        <w:rPr>
          <w:rStyle w:val="FootnoteReference"/>
        </w:rPr>
        <w:footnoteRef/>
      </w:r>
      <w:r w:rsidRPr="009A0D56">
        <w:rPr>
          <w:lang w:val="en-US"/>
        </w:rPr>
        <w:t xml:space="preserve"> August Strindberg: Till Damaskus. </w:t>
      </w:r>
      <w:r>
        <w:rPr>
          <w:lang w:val="de-DE"/>
        </w:rPr>
        <w:t>Lund: Legenda, 1986, s. 91</w:t>
      </w:r>
    </w:p>
  </w:footnote>
  <w:footnote w:id="34">
    <w:p w:rsidR="00E14FD2" w:rsidRPr="00B615BF" w:rsidRDefault="00E14FD2" w:rsidP="00AF23F6">
      <w:pPr>
        <w:pStyle w:val="FootnoteText"/>
        <w:rPr>
          <w:lang w:val="de-DE"/>
        </w:rPr>
      </w:pPr>
      <w:r>
        <w:rPr>
          <w:rStyle w:val="FootnoteReference"/>
        </w:rPr>
        <w:footnoteRef/>
      </w:r>
      <w:r w:rsidRPr="00060215">
        <w:rPr>
          <w:lang w:val="de-DE"/>
        </w:rPr>
        <w:t xml:space="preserve"> Matias Martinez: Doppelte Welten: Struktur und Sinn zweideutigen Erzählens. </w:t>
      </w:r>
      <w:r w:rsidRPr="00B615BF">
        <w:rPr>
          <w:lang w:val="de-DE"/>
        </w:rPr>
        <w:t>Göttingen 1996, S. 35</w:t>
      </w:r>
    </w:p>
  </w:footnote>
  <w:footnote w:id="35">
    <w:p w:rsidR="00E14FD2" w:rsidRPr="00B615BF" w:rsidRDefault="00E14FD2" w:rsidP="00AF23F6">
      <w:pPr>
        <w:pStyle w:val="FootnoteText"/>
        <w:rPr>
          <w:lang w:val="de-DE"/>
        </w:rPr>
      </w:pPr>
      <w:r>
        <w:rPr>
          <w:rStyle w:val="FootnoteReference"/>
        </w:rPr>
        <w:footnoteRef/>
      </w:r>
      <w:r w:rsidRPr="00B615BF">
        <w:rPr>
          <w:lang w:val="de-DE"/>
        </w:rPr>
        <w:t xml:space="preserve"> </w:t>
      </w:r>
      <w:r w:rsidRPr="002B2C95">
        <w:rPr>
          <w:lang w:val="de-DE"/>
        </w:rPr>
        <w:t>Strindberg, 1914, s. 20</w:t>
      </w:r>
    </w:p>
  </w:footnote>
  <w:footnote w:id="36">
    <w:p w:rsidR="00E14FD2" w:rsidRPr="002B2C95" w:rsidRDefault="00E14FD2" w:rsidP="00AF23F6">
      <w:pPr>
        <w:pStyle w:val="FootnoteText"/>
        <w:jc w:val="both"/>
        <w:rPr>
          <w:lang w:val="de-DE"/>
        </w:rPr>
      </w:pPr>
      <w:r>
        <w:rPr>
          <w:rStyle w:val="FootnoteReference"/>
        </w:rPr>
        <w:footnoteRef/>
      </w:r>
      <w:r w:rsidRPr="002B2C95">
        <w:rPr>
          <w:lang w:val="de-DE"/>
        </w:rPr>
        <w:t xml:space="preserve"> Strindberg, 1914, s. 200</w:t>
      </w:r>
    </w:p>
  </w:footnote>
  <w:footnote w:id="37">
    <w:p w:rsidR="00E14FD2" w:rsidRPr="009A0D56" w:rsidRDefault="00E14FD2" w:rsidP="00AF23F6">
      <w:pPr>
        <w:pStyle w:val="FootnoteText"/>
        <w:jc w:val="both"/>
        <w:rPr>
          <w:rFonts w:ascii="AcadNusx" w:hAnsi="AcadNusx"/>
          <w:lang w:val="de-DE"/>
        </w:rPr>
      </w:pPr>
      <w:r>
        <w:rPr>
          <w:rStyle w:val="FootnoteReference"/>
        </w:rPr>
        <w:footnoteRef/>
      </w:r>
      <w:r w:rsidRPr="009A0D56">
        <w:rPr>
          <w:lang w:val="de-DE"/>
        </w:rPr>
        <w:t xml:space="preserve"> </w:t>
      </w:r>
      <w:r w:rsidRPr="009A0D56">
        <w:rPr>
          <w:rFonts w:ascii="AcadNusx" w:hAnsi="AcadNusx"/>
          <w:lang w:val="de-DE"/>
        </w:rPr>
        <w:t xml:space="preserve">Sdr. </w:t>
      </w:r>
      <w:r w:rsidRPr="009A0D56">
        <w:rPr>
          <w:lang w:val="de-DE"/>
        </w:rPr>
        <w:t xml:space="preserve">Ulf Olsson: Tecknets anarchism. </w:t>
      </w:r>
      <w:r w:rsidRPr="002B2C95">
        <w:rPr>
          <w:lang w:val="de-DE"/>
        </w:rPr>
        <w:t xml:space="preserve">En kommentar till Strindbergs </w:t>
      </w:r>
      <w:r>
        <w:rPr>
          <w:i/>
          <w:lang w:val="de-DE"/>
        </w:rPr>
        <w:t>Inferno</w:t>
      </w:r>
      <w:r>
        <w:rPr>
          <w:lang w:val="de-DE"/>
        </w:rPr>
        <w:t xml:space="preserve">. </w:t>
      </w:r>
      <w:r w:rsidRPr="009A0D56">
        <w:rPr>
          <w:lang w:val="de-DE"/>
        </w:rPr>
        <w:t xml:space="preserve">I: Strindbergiana. Tionde samlingen. Utgiven av Strindbergssällskapet. Stockholm: Atlantis 1995, s. 133-145: </w:t>
      </w:r>
      <w:r w:rsidRPr="009A0D56">
        <w:rPr>
          <w:rFonts w:ascii="AcadNusx" w:hAnsi="AcadNusx"/>
          <w:lang w:val="de-DE"/>
        </w:rPr>
        <w:t>“qristianul-alegoriuri gamTlianeba samyarosi, romelSic yovelive RvTaebrivi gegmis nawilia, iqca strindbergis pasuxad anarqistebisa da simbolsitebis mier samyarosa da egos atomizebaze. am mxrivac “jojoxeTi” gaxlavT modernizmsa da tradicias Soris uCveulo dialeqtikis nimuSi, rac ‘gviandeli’ strindbergis niSania.”</w:t>
      </w:r>
    </w:p>
  </w:footnote>
  <w:footnote w:id="38">
    <w:p w:rsidR="00E14FD2" w:rsidRPr="000302D5" w:rsidRDefault="00E14FD2" w:rsidP="00AF23F6">
      <w:pPr>
        <w:pStyle w:val="FootnoteText"/>
        <w:jc w:val="both"/>
        <w:rPr>
          <w:lang w:val="de-DE"/>
        </w:rPr>
      </w:pPr>
      <w:r>
        <w:rPr>
          <w:rStyle w:val="FootnoteReference"/>
        </w:rPr>
        <w:footnoteRef/>
      </w:r>
      <w:r w:rsidRPr="000302D5">
        <w:rPr>
          <w:lang w:val="en-US"/>
        </w:rPr>
        <w:t xml:space="preserve"> </w:t>
      </w:r>
      <w:r>
        <w:rPr>
          <w:rFonts w:ascii="AcadNusx" w:hAnsi="AcadNusx"/>
          <w:lang w:val="en-US"/>
        </w:rPr>
        <w:t xml:space="preserve">imaze, Tu rogor iqmneba koherentuloba “jojoxeTSi”, ix. </w:t>
      </w:r>
      <w:r w:rsidRPr="000302D5">
        <w:rPr>
          <w:lang w:val="de-DE"/>
        </w:rPr>
        <w:t xml:space="preserve">Bukowski, s. 97-104 </w:t>
      </w:r>
    </w:p>
  </w:footnote>
  <w:footnote w:id="39">
    <w:p w:rsidR="00E14FD2" w:rsidRPr="00163F0D" w:rsidRDefault="00E14FD2" w:rsidP="00AF23F6">
      <w:pPr>
        <w:pStyle w:val="FootnoteText"/>
        <w:jc w:val="both"/>
        <w:rPr>
          <w:lang w:val="de-DE"/>
        </w:rPr>
      </w:pPr>
      <w:r>
        <w:rPr>
          <w:rStyle w:val="FootnoteReference"/>
        </w:rPr>
        <w:footnoteRef/>
      </w:r>
      <w:r w:rsidRPr="00163F0D">
        <w:rPr>
          <w:lang w:val="de-DE"/>
        </w:rPr>
        <w:t xml:space="preserve"> </w:t>
      </w:r>
      <w:r w:rsidRPr="00FC5BBA">
        <w:rPr>
          <w:lang w:val="de-DE"/>
        </w:rPr>
        <w:t>Strindberg, 1914, s.</w:t>
      </w:r>
      <w:r>
        <w:rPr>
          <w:lang w:val="de-DE"/>
        </w:rPr>
        <w:t xml:space="preserve"> 132</w:t>
      </w:r>
    </w:p>
  </w:footnote>
  <w:footnote w:id="40">
    <w:p w:rsidR="00E14FD2" w:rsidRPr="00163F0D" w:rsidRDefault="00E14FD2" w:rsidP="00AF23F6">
      <w:pPr>
        <w:pStyle w:val="FootnoteText"/>
        <w:jc w:val="both"/>
        <w:rPr>
          <w:lang w:val="de-DE"/>
        </w:rPr>
      </w:pPr>
      <w:r>
        <w:rPr>
          <w:rStyle w:val="FootnoteReference"/>
        </w:rPr>
        <w:footnoteRef/>
      </w:r>
      <w:r w:rsidRPr="00163F0D">
        <w:rPr>
          <w:lang w:val="de-DE"/>
        </w:rPr>
        <w:t xml:space="preserve"> </w:t>
      </w:r>
      <w:r w:rsidRPr="00FC5BBA">
        <w:rPr>
          <w:lang w:val="de-DE"/>
        </w:rPr>
        <w:t>Strindberg, 1914, s.</w:t>
      </w:r>
      <w:r>
        <w:rPr>
          <w:lang w:val="de-DE"/>
        </w:rPr>
        <w:t xml:space="preserve"> 159</w:t>
      </w:r>
    </w:p>
  </w:footnote>
  <w:footnote w:id="41">
    <w:p w:rsidR="00E14FD2" w:rsidRPr="00DC011D" w:rsidRDefault="00E14FD2" w:rsidP="00AF23F6">
      <w:pPr>
        <w:pStyle w:val="FootnoteText"/>
        <w:jc w:val="both"/>
        <w:rPr>
          <w:lang w:val="de-DE"/>
        </w:rPr>
      </w:pPr>
      <w:r>
        <w:rPr>
          <w:rStyle w:val="FootnoteReference"/>
        </w:rPr>
        <w:footnoteRef/>
      </w:r>
      <w:r w:rsidRPr="00DC011D">
        <w:rPr>
          <w:lang w:val="de-DE"/>
        </w:rPr>
        <w:t xml:space="preserve"> </w:t>
      </w:r>
      <w:r w:rsidRPr="00FC5BBA">
        <w:rPr>
          <w:lang w:val="de-DE"/>
        </w:rPr>
        <w:t>Strindberg, 1914, s.</w:t>
      </w:r>
      <w:r>
        <w:rPr>
          <w:lang w:val="de-DE"/>
        </w:rPr>
        <w:t xml:space="preserve"> 108</w:t>
      </w:r>
    </w:p>
  </w:footnote>
  <w:footnote w:id="42">
    <w:p w:rsidR="00E14FD2" w:rsidRPr="000302D5" w:rsidRDefault="00E14FD2" w:rsidP="00AF23F6">
      <w:pPr>
        <w:pStyle w:val="FootnoteText"/>
        <w:rPr>
          <w:lang w:val="de-DE"/>
        </w:rPr>
      </w:pPr>
      <w:r>
        <w:rPr>
          <w:rStyle w:val="FootnoteReference"/>
        </w:rPr>
        <w:footnoteRef/>
      </w:r>
      <w:r w:rsidRPr="00B615BF">
        <w:rPr>
          <w:lang w:val="de-DE"/>
        </w:rPr>
        <w:t xml:space="preserve"> </w:t>
      </w:r>
      <w:r w:rsidRPr="000302D5">
        <w:rPr>
          <w:lang w:val="de-DE"/>
        </w:rPr>
        <w:t>Strindberg, 1914, s. 1</w:t>
      </w:r>
      <w:r>
        <w:rPr>
          <w:lang w:val="de-DE"/>
        </w:rPr>
        <w:t>68 (</w:t>
      </w:r>
      <w:r>
        <w:rPr>
          <w:rFonts w:ascii="AcadNusx" w:hAnsi="AcadNusx"/>
          <w:lang w:val="de-DE"/>
        </w:rPr>
        <w:t>xazi Cvenia. – l.c.</w:t>
      </w:r>
      <w:r>
        <w:rPr>
          <w:lang w:val="de-DE"/>
        </w:rPr>
        <w:t>)</w:t>
      </w:r>
    </w:p>
  </w:footnote>
  <w:footnote w:id="43">
    <w:p w:rsidR="00E14FD2" w:rsidRPr="000302D5" w:rsidRDefault="00E14FD2" w:rsidP="00AF23F6">
      <w:pPr>
        <w:pStyle w:val="FootnoteText"/>
        <w:rPr>
          <w:lang w:val="de-DE"/>
        </w:rPr>
      </w:pPr>
      <w:r>
        <w:rPr>
          <w:rStyle w:val="FootnoteReference"/>
        </w:rPr>
        <w:footnoteRef/>
      </w:r>
      <w:r w:rsidRPr="000302D5">
        <w:rPr>
          <w:lang w:val="de-DE"/>
        </w:rPr>
        <w:t xml:space="preserve"> Strindberg, 1914, s.</w:t>
      </w:r>
      <w:r>
        <w:rPr>
          <w:lang w:val="de-DE"/>
        </w:rPr>
        <w:t xml:space="preserve"> 164</w:t>
      </w:r>
    </w:p>
  </w:footnote>
  <w:footnote w:id="44">
    <w:p w:rsidR="00E14FD2" w:rsidRPr="00163F0D" w:rsidRDefault="00E14FD2" w:rsidP="00AF23F6">
      <w:pPr>
        <w:pStyle w:val="FootnoteText"/>
        <w:rPr>
          <w:lang w:val="de-DE"/>
        </w:rPr>
      </w:pPr>
      <w:r>
        <w:rPr>
          <w:rStyle w:val="FootnoteReference"/>
        </w:rPr>
        <w:footnoteRef/>
      </w:r>
      <w:r w:rsidRPr="00163F0D">
        <w:rPr>
          <w:lang w:val="de-DE"/>
        </w:rPr>
        <w:t xml:space="preserve"> Strindberg, 1914, s. 190</w:t>
      </w:r>
    </w:p>
  </w:footnote>
  <w:footnote w:id="45">
    <w:p w:rsidR="00E14FD2" w:rsidRPr="00163F0D" w:rsidRDefault="00E14FD2" w:rsidP="00AF23F6">
      <w:pPr>
        <w:pStyle w:val="FootnoteText"/>
        <w:rPr>
          <w:lang w:val="de-DE"/>
        </w:rPr>
      </w:pPr>
      <w:r>
        <w:rPr>
          <w:rStyle w:val="FootnoteReference"/>
        </w:rPr>
        <w:footnoteRef/>
      </w:r>
      <w:r w:rsidRPr="00163F0D">
        <w:rPr>
          <w:lang w:val="de-DE"/>
        </w:rPr>
        <w:t xml:space="preserve"> Strindberg, 1914, s. 95</w:t>
      </w:r>
    </w:p>
  </w:footnote>
  <w:footnote w:id="46">
    <w:p w:rsidR="00E14FD2" w:rsidRPr="009A0D56" w:rsidRDefault="00E14FD2" w:rsidP="00AF23F6">
      <w:pPr>
        <w:pStyle w:val="FootnoteText"/>
        <w:rPr>
          <w:lang w:val="de-DE"/>
        </w:rPr>
      </w:pPr>
      <w:r>
        <w:rPr>
          <w:rStyle w:val="FootnoteReference"/>
        </w:rPr>
        <w:footnoteRef/>
      </w:r>
      <w:r w:rsidRPr="009A0D56">
        <w:rPr>
          <w:lang w:val="de-DE"/>
        </w:rPr>
        <w:t xml:space="preserve"> Strindberg, 1914, s. 104 (</w:t>
      </w:r>
      <w:r w:rsidRPr="009A0D56">
        <w:rPr>
          <w:rFonts w:ascii="AcadNusx" w:hAnsi="AcadNusx"/>
          <w:lang w:val="de-DE"/>
        </w:rPr>
        <w:t>xazi Cvenia. – l.c.</w:t>
      </w:r>
      <w:r w:rsidRPr="009A0D56">
        <w:rPr>
          <w:lang w:val="de-DE"/>
        </w:rPr>
        <w:t>)</w:t>
      </w:r>
    </w:p>
  </w:footnote>
  <w:footnote w:id="47">
    <w:p w:rsidR="00E14FD2" w:rsidRPr="00383A77" w:rsidRDefault="00E14FD2" w:rsidP="00AF23F6">
      <w:pPr>
        <w:pStyle w:val="FootnoteText"/>
        <w:jc w:val="both"/>
        <w:rPr>
          <w:lang w:val="de-DE"/>
        </w:rPr>
      </w:pPr>
      <w:r>
        <w:rPr>
          <w:rStyle w:val="FootnoteReference"/>
        </w:rPr>
        <w:footnoteRef/>
      </w:r>
      <w:r w:rsidRPr="000302D5">
        <w:rPr>
          <w:lang w:val="de-DE"/>
        </w:rPr>
        <w:t xml:space="preserve"> </w:t>
      </w:r>
      <w:r w:rsidRPr="000302D5">
        <w:rPr>
          <w:rFonts w:ascii="AcadNusx" w:hAnsi="AcadNusx"/>
          <w:lang w:val="de-DE"/>
        </w:rPr>
        <w:t xml:space="preserve">Sdr. </w:t>
      </w:r>
      <w:r w:rsidRPr="000302D5">
        <w:rPr>
          <w:lang w:val="de-DE"/>
        </w:rPr>
        <w:t xml:space="preserve">Martin Lamm: August Strindberg. Stockholm: Bonniers, 1968, s. </w:t>
      </w:r>
      <w:r>
        <w:rPr>
          <w:lang w:val="de-DE"/>
        </w:rPr>
        <w:t>253: „</w:t>
      </w:r>
      <w:r>
        <w:rPr>
          <w:rFonts w:ascii="AcadNusx" w:hAnsi="AcadNusx"/>
          <w:lang w:val="de-DE"/>
        </w:rPr>
        <w:t xml:space="preserve">‚danaSauli da danaSaulis’ Sesaxeb geierstramisTvis gagzavnil werilSi strindbergi aRniSnavda, rom ‚piesaSi gmiri, intrigis Semqmneli, uxilavia.’ es faqtobrivad strindbergis TiTqmis yvela im dramas exeba, rac ki dauweria ‚jojoxeTis’ Semdeg. maradiuli da Zalni marTalia ar aris naxsenebi moqmed pirTa nusxaSi, magram swored isini warmarTaven movlenebs.“ Sdr. agreTve </w:t>
      </w:r>
      <w:r>
        <w:rPr>
          <w:lang w:val="de-DE"/>
        </w:rPr>
        <w:t>Harry G. Carlsson: Genom Inferno: Bildens magi och Strindbergs f</w:t>
      </w:r>
      <w:r w:rsidRPr="009F77D6">
        <w:rPr>
          <w:lang w:val="de-DE"/>
        </w:rPr>
        <w:t>ö</w:t>
      </w:r>
      <w:r>
        <w:rPr>
          <w:lang w:val="de-DE"/>
        </w:rPr>
        <w:t xml:space="preserve">rnyelse. </w:t>
      </w:r>
      <w:r w:rsidRPr="009F77D6">
        <w:rPr>
          <w:lang w:val="de-DE"/>
        </w:rPr>
        <w:t>Ö</w:t>
      </w:r>
      <w:r>
        <w:rPr>
          <w:lang w:val="de-DE"/>
        </w:rPr>
        <w:t>vers. Gun R. Bengtsson. Malm</w:t>
      </w:r>
      <w:r w:rsidRPr="009F77D6">
        <w:rPr>
          <w:lang w:val="de-DE"/>
        </w:rPr>
        <w:t>ö</w:t>
      </w:r>
      <w:r>
        <w:rPr>
          <w:lang w:val="de-DE"/>
        </w:rPr>
        <w:t>: Carlsson 1995, s. 12: „</w:t>
      </w:r>
      <w:r>
        <w:rPr>
          <w:rFonts w:ascii="AcadNusx" w:hAnsi="AcadNusx"/>
          <w:lang w:val="de-DE"/>
        </w:rPr>
        <w:t>is, rac am mwerlebs hqondaT saerTo, iyo sulieri ganzomilebis Zieba im samyaroSi, sadac tradiciuli religiuri Rirebulebebi Sesustda an daikarga.“</w:t>
      </w:r>
    </w:p>
  </w:footnote>
  <w:footnote w:id="48">
    <w:p w:rsidR="00E14FD2" w:rsidRPr="009F77D6" w:rsidRDefault="00E14FD2" w:rsidP="00AF23F6">
      <w:pPr>
        <w:pStyle w:val="FootnoteText"/>
        <w:rPr>
          <w:lang w:val="en-US"/>
        </w:rPr>
      </w:pPr>
      <w:r>
        <w:rPr>
          <w:rStyle w:val="FootnoteReference"/>
        </w:rPr>
        <w:footnoteRef/>
      </w:r>
      <w:r>
        <w:t xml:space="preserve"> </w:t>
      </w:r>
      <w:r>
        <w:rPr>
          <w:lang w:val="en-US"/>
        </w:rPr>
        <w:t>Olsson, s. 142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62BB"/>
    <w:multiLevelType w:val="hybridMultilevel"/>
    <w:tmpl w:val="FF8420B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characterSpacingControl w:val="doNotCompress"/>
  <w:footnotePr>
    <w:footnote w:id="-1"/>
    <w:footnote w:id="0"/>
  </w:footnotePr>
  <w:endnotePr>
    <w:endnote w:id="-1"/>
    <w:endnote w:id="0"/>
  </w:endnotePr>
  <w:compat/>
  <w:rsids>
    <w:rsidRoot w:val="00AA41B1"/>
    <w:rsid w:val="000B78A1"/>
    <w:rsid w:val="000C2603"/>
    <w:rsid w:val="001C07E8"/>
    <w:rsid w:val="00256176"/>
    <w:rsid w:val="00270B0D"/>
    <w:rsid w:val="00395639"/>
    <w:rsid w:val="003A75D9"/>
    <w:rsid w:val="003C490E"/>
    <w:rsid w:val="003E20AC"/>
    <w:rsid w:val="00552575"/>
    <w:rsid w:val="00646EDE"/>
    <w:rsid w:val="006C72B1"/>
    <w:rsid w:val="00733405"/>
    <w:rsid w:val="008E723E"/>
    <w:rsid w:val="00901615"/>
    <w:rsid w:val="009A0D56"/>
    <w:rsid w:val="00A32341"/>
    <w:rsid w:val="00AA41B1"/>
    <w:rsid w:val="00AD0D2C"/>
    <w:rsid w:val="00AE1579"/>
    <w:rsid w:val="00AE2C81"/>
    <w:rsid w:val="00AF23F6"/>
    <w:rsid w:val="00AF2817"/>
    <w:rsid w:val="00B168C4"/>
    <w:rsid w:val="00B217B3"/>
    <w:rsid w:val="00B23EFA"/>
    <w:rsid w:val="00B25DC5"/>
    <w:rsid w:val="00BC2E10"/>
    <w:rsid w:val="00BD044E"/>
    <w:rsid w:val="00BD5D9E"/>
    <w:rsid w:val="00C10C8B"/>
    <w:rsid w:val="00CB5CA9"/>
    <w:rsid w:val="00E14FD2"/>
    <w:rsid w:val="00E77619"/>
    <w:rsid w:val="00F06ED4"/>
    <w:rsid w:val="00F332EE"/>
    <w:rsid w:val="00F628B1"/>
    <w:rsid w:val="00F76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1B1"/>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A41B1"/>
    <w:pPr>
      <w:tabs>
        <w:tab w:val="center" w:pos="4677"/>
        <w:tab w:val="right" w:pos="9355"/>
      </w:tabs>
    </w:pPr>
  </w:style>
  <w:style w:type="character" w:styleId="PageNumber">
    <w:name w:val="page number"/>
    <w:basedOn w:val="DefaultParagraphFont"/>
    <w:rsid w:val="00AA41B1"/>
  </w:style>
  <w:style w:type="paragraph" w:styleId="FootnoteText">
    <w:name w:val="footnote text"/>
    <w:basedOn w:val="Normal"/>
    <w:semiHidden/>
    <w:rsid w:val="00AA41B1"/>
    <w:rPr>
      <w:sz w:val="20"/>
      <w:szCs w:val="20"/>
    </w:rPr>
  </w:style>
  <w:style w:type="character" w:styleId="FootnoteReference">
    <w:name w:val="footnote reference"/>
    <w:basedOn w:val="DefaultParagraphFont"/>
    <w:semiHidden/>
    <w:rsid w:val="00AA41B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4751</Words>
  <Characters>27086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levan cagareli</vt:lpstr>
    </vt:vector>
  </TitlesOfParts>
  <Company> HOME</Company>
  <LinksUpToDate>false</LinksUpToDate>
  <CharactersWithSpaces>31774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levan cagareli</dc:title>
  <dc:subject/>
  <dc:creator> Levancho</dc:creator>
  <cp:keywords/>
  <dc:description/>
  <cp:lastModifiedBy>User</cp:lastModifiedBy>
  <cp:revision>2</cp:revision>
  <dcterms:created xsi:type="dcterms:W3CDTF">2014-01-06T13:28:00Z</dcterms:created>
  <dcterms:modified xsi:type="dcterms:W3CDTF">2014-01-06T13:28:00Z</dcterms:modified>
</cp:coreProperties>
</file>